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4"/>
          <w:szCs w:val="24"/>
        </w:rPr>
      </w:pPr>
      <w:r w:rsidDel="00000000" w:rsidR="00000000" w:rsidRPr="00000000">
        <w:rPr>
          <w:sz w:val="24"/>
          <w:szCs w:val="24"/>
          <w:rtl w:val="0"/>
        </w:rPr>
        <w:t xml:space="preserve">ПОЛОЖЕНИЕ</w:t>
      </w:r>
    </w:p>
    <w:p w:rsidR="00000000" w:rsidDel="00000000" w:rsidP="00000000" w:rsidRDefault="00000000" w:rsidRPr="00000000" w14:paraId="00000002">
      <w:pPr>
        <w:jc w:val="center"/>
        <w:rPr>
          <w:sz w:val="24"/>
          <w:szCs w:val="24"/>
        </w:rPr>
      </w:pPr>
      <w:r w:rsidDel="00000000" w:rsidR="00000000" w:rsidRPr="00000000">
        <w:rPr>
          <w:sz w:val="24"/>
          <w:szCs w:val="24"/>
          <w:rtl w:val="0"/>
        </w:rPr>
        <w:t xml:space="preserve">о конкурсе рассказов «Моя Ростовская область»,</w:t>
      </w:r>
    </w:p>
    <w:p w:rsidR="00000000" w:rsidDel="00000000" w:rsidP="00000000" w:rsidRDefault="00000000" w:rsidRPr="00000000" w14:paraId="00000003">
      <w:pPr>
        <w:jc w:val="center"/>
        <w:rPr>
          <w:sz w:val="24"/>
          <w:szCs w:val="24"/>
        </w:rPr>
      </w:pPr>
      <w:r w:rsidDel="00000000" w:rsidR="00000000" w:rsidRPr="00000000">
        <w:rPr>
          <w:sz w:val="24"/>
          <w:szCs w:val="24"/>
          <w:rtl w:val="0"/>
        </w:rPr>
        <w:t xml:space="preserve">посвященном празднованию 85-летия Ростовской области</w:t>
      </w:r>
    </w:p>
    <w:p w:rsidR="00000000" w:rsidDel="00000000" w:rsidP="00000000" w:rsidRDefault="00000000" w:rsidRPr="00000000" w14:paraId="00000004">
      <w:pPr>
        <w:ind w:firstLine="851"/>
        <w:jc w:val="both"/>
        <w:rPr>
          <w:sz w:val="24"/>
          <w:szCs w:val="24"/>
        </w:rPr>
      </w:pPr>
      <w:r w:rsidDel="00000000" w:rsidR="00000000" w:rsidRPr="00000000">
        <w:rPr>
          <w:rtl w:val="0"/>
        </w:rPr>
      </w:r>
    </w:p>
    <w:p w:rsidR="00000000" w:rsidDel="00000000" w:rsidP="00000000" w:rsidRDefault="00000000" w:rsidRPr="00000000" w14:paraId="00000005">
      <w:pPr>
        <w:ind w:firstLine="851"/>
        <w:jc w:val="both"/>
        <w:rPr>
          <w:sz w:val="24"/>
          <w:szCs w:val="24"/>
        </w:rPr>
      </w:pPr>
      <w:r w:rsidDel="00000000" w:rsidR="00000000" w:rsidRPr="00000000">
        <w:rPr>
          <w:sz w:val="24"/>
          <w:szCs w:val="24"/>
          <w:rtl w:val="0"/>
        </w:rPr>
        <w:t xml:space="preserve">1. Общие положения</w:t>
      </w:r>
    </w:p>
    <w:p w:rsidR="00000000" w:rsidDel="00000000" w:rsidP="00000000" w:rsidRDefault="00000000" w:rsidRPr="00000000" w14:paraId="00000006">
      <w:pPr>
        <w:ind w:firstLine="851"/>
        <w:jc w:val="both"/>
        <w:rPr>
          <w:sz w:val="24"/>
          <w:szCs w:val="24"/>
        </w:rPr>
      </w:pPr>
      <w:r w:rsidDel="00000000" w:rsidR="00000000" w:rsidRPr="00000000">
        <w:rPr>
          <w:rtl w:val="0"/>
        </w:rPr>
      </w:r>
    </w:p>
    <w:p w:rsidR="00000000" w:rsidDel="00000000" w:rsidP="00000000" w:rsidRDefault="00000000" w:rsidRPr="00000000" w14:paraId="00000007">
      <w:pPr>
        <w:ind w:firstLine="851"/>
        <w:jc w:val="both"/>
        <w:rPr>
          <w:sz w:val="24"/>
          <w:szCs w:val="24"/>
        </w:rPr>
      </w:pPr>
      <w:r w:rsidDel="00000000" w:rsidR="00000000" w:rsidRPr="00000000">
        <w:rPr>
          <w:sz w:val="24"/>
          <w:szCs w:val="24"/>
          <w:rtl w:val="0"/>
        </w:rPr>
        <w:t xml:space="preserve">1.1. Настоящее Положение определяет условия и порядок проведения конкурса рассказов «Моя Ростовская область» (далее - Конкурс), посвященного празднованию 85-летия Ростовской области и критерии оценки конкурсных работ.</w:t>
      </w:r>
    </w:p>
    <w:p w:rsidR="00000000" w:rsidDel="00000000" w:rsidP="00000000" w:rsidRDefault="00000000" w:rsidRPr="00000000" w14:paraId="00000008">
      <w:pPr>
        <w:ind w:firstLine="851"/>
        <w:jc w:val="both"/>
        <w:rPr>
          <w:sz w:val="24"/>
          <w:szCs w:val="24"/>
        </w:rPr>
      </w:pPr>
      <w:r w:rsidDel="00000000" w:rsidR="00000000" w:rsidRPr="00000000">
        <w:rPr>
          <w:sz w:val="24"/>
          <w:szCs w:val="24"/>
          <w:rtl w:val="0"/>
        </w:rPr>
        <w:t xml:space="preserve">1.2. Организатором Конкурса является Законодательное Собрание Ростовской области.</w:t>
      </w:r>
    </w:p>
    <w:p w:rsidR="00000000" w:rsidDel="00000000" w:rsidP="00000000" w:rsidRDefault="00000000" w:rsidRPr="00000000" w14:paraId="00000009">
      <w:pPr>
        <w:ind w:firstLine="851"/>
        <w:jc w:val="both"/>
        <w:rPr>
          <w:sz w:val="24"/>
          <w:szCs w:val="24"/>
        </w:rPr>
      </w:pPr>
      <w:r w:rsidDel="00000000" w:rsidR="00000000" w:rsidRPr="00000000">
        <w:rPr>
          <w:sz w:val="24"/>
          <w:szCs w:val="24"/>
          <w:rtl w:val="0"/>
        </w:rPr>
        <w:t xml:space="preserve">1.3. Координатором Конкурса является комитет Законодательного Собрания Ростовской области по взаимодействию с общественными объединениями, молодежной политике, физической культуре, спорту и туризму.</w:t>
      </w:r>
    </w:p>
    <w:p w:rsidR="00000000" w:rsidDel="00000000" w:rsidP="00000000" w:rsidRDefault="00000000" w:rsidRPr="00000000" w14:paraId="0000000A">
      <w:pPr>
        <w:ind w:firstLine="851"/>
        <w:jc w:val="both"/>
        <w:rPr>
          <w:sz w:val="24"/>
          <w:szCs w:val="24"/>
        </w:rPr>
      </w:pPr>
      <w:r w:rsidDel="00000000" w:rsidR="00000000" w:rsidRPr="00000000">
        <w:rPr>
          <w:sz w:val="24"/>
          <w:szCs w:val="24"/>
          <w:rtl w:val="0"/>
        </w:rPr>
        <w:t xml:space="preserve">1.4. Конкурс проводится при поддержке:</w:t>
      </w:r>
    </w:p>
    <w:p w:rsidR="00000000" w:rsidDel="00000000" w:rsidP="00000000" w:rsidRDefault="00000000" w:rsidRPr="00000000" w14:paraId="0000000B">
      <w:pPr>
        <w:ind w:firstLine="851"/>
        <w:jc w:val="both"/>
        <w:rPr>
          <w:sz w:val="24"/>
          <w:szCs w:val="24"/>
        </w:rPr>
      </w:pPr>
      <w:r w:rsidDel="00000000" w:rsidR="00000000" w:rsidRPr="00000000">
        <w:rPr>
          <w:sz w:val="24"/>
          <w:szCs w:val="24"/>
          <w:rtl w:val="0"/>
        </w:rPr>
        <w:t xml:space="preserve">- Молодежного парламента при Законодательном Собрании Ростовской области;</w:t>
      </w:r>
    </w:p>
    <w:p w:rsidR="00000000" w:rsidDel="00000000" w:rsidP="00000000" w:rsidRDefault="00000000" w:rsidRPr="00000000" w14:paraId="0000000C">
      <w:pPr>
        <w:ind w:firstLine="851"/>
        <w:jc w:val="both"/>
        <w:rPr>
          <w:sz w:val="24"/>
          <w:szCs w:val="24"/>
        </w:rPr>
      </w:pPr>
      <w:r w:rsidDel="00000000" w:rsidR="00000000" w:rsidRPr="00000000">
        <w:rPr>
          <w:sz w:val="24"/>
          <w:szCs w:val="24"/>
          <w:rtl w:val="0"/>
        </w:rPr>
        <w:t xml:space="preserve">- органов местного самоуправления муниципальных образований Ростовской области;</w:t>
      </w:r>
    </w:p>
    <w:p w:rsidR="00000000" w:rsidDel="00000000" w:rsidP="00000000" w:rsidRDefault="00000000" w:rsidRPr="00000000" w14:paraId="0000000D">
      <w:pPr>
        <w:ind w:firstLine="851"/>
        <w:jc w:val="both"/>
        <w:rPr>
          <w:sz w:val="24"/>
          <w:szCs w:val="24"/>
        </w:rPr>
      </w:pPr>
      <w:r w:rsidDel="00000000" w:rsidR="00000000" w:rsidRPr="00000000">
        <w:rPr>
          <w:sz w:val="24"/>
          <w:szCs w:val="24"/>
          <w:rtl w:val="0"/>
        </w:rPr>
        <w:t xml:space="preserve">- средств массовой информации.</w:t>
      </w:r>
    </w:p>
    <w:p w:rsidR="00000000" w:rsidDel="00000000" w:rsidP="00000000" w:rsidRDefault="00000000" w:rsidRPr="00000000" w14:paraId="0000000E">
      <w:pPr>
        <w:ind w:firstLine="851"/>
        <w:jc w:val="both"/>
        <w:rPr>
          <w:sz w:val="24"/>
          <w:szCs w:val="24"/>
        </w:rPr>
      </w:pPr>
      <w:r w:rsidDel="00000000" w:rsidR="00000000" w:rsidRPr="00000000">
        <w:rPr>
          <w:rtl w:val="0"/>
        </w:rPr>
      </w:r>
    </w:p>
    <w:p w:rsidR="00000000" w:rsidDel="00000000" w:rsidP="00000000" w:rsidRDefault="00000000" w:rsidRPr="00000000" w14:paraId="0000000F">
      <w:pPr>
        <w:ind w:firstLine="851"/>
        <w:jc w:val="both"/>
        <w:rPr>
          <w:sz w:val="24"/>
          <w:szCs w:val="24"/>
        </w:rPr>
      </w:pPr>
      <w:r w:rsidDel="00000000" w:rsidR="00000000" w:rsidRPr="00000000">
        <w:rPr>
          <w:sz w:val="24"/>
          <w:szCs w:val="24"/>
          <w:rtl w:val="0"/>
        </w:rPr>
        <w:t xml:space="preserve">2. Цели и задачи Конкурса</w:t>
      </w:r>
    </w:p>
    <w:p w:rsidR="00000000" w:rsidDel="00000000" w:rsidP="00000000" w:rsidRDefault="00000000" w:rsidRPr="00000000" w14:paraId="00000010">
      <w:pPr>
        <w:ind w:firstLine="851"/>
        <w:jc w:val="both"/>
        <w:rPr>
          <w:sz w:val="24"/>
          <w:szCs w:val="24"/>
        </w:rPr>
      </w:pPr>
      <w:r w:rsidDel="00000000" w:rsidR="00000000" w:rsidRPr="00000000">
        <w:rPr>
          <w:rtl w:val="0"/>
        </w:rPr>
      </w:r>
    </w:p>
    <w:p w:rsidR="00000000" w:rsidDel="00000000" w:rsidP="00000000" w:rsidRDefault="00000000" w:rsidRPr="00000000" w14:paraId="00000011">
      <w:pPr>
        <w:ind w:firstLine="851"/>
        <w:jc w:val="both"/>
        <w:rPr>
          <w:sz w:val="24"/>
          <w:szCs w:val="24"/>
        </w:rPr>
      </w:pPr>
      <w:r w:rsidDel="00000000" w:rsidR="00000000" w:rsidRPr="00000000">
        <w:rPr>
          <w:sz w:val="24"/>
          <w:szCs w:val="24"/>
          <w:rtl w:val="0"/>
        </w:rPr>
        <w:t xml:space="preserve">2.1. Целью Конкурса является формирование в обществе любви к истории и культуре Ростовской области.</w:t>
      </w:r>
    </w:p>
    <w:p w:rsidR="00000000" w:rsidDel="00000000" w:rsidP="00000000" w:rsidRDefault="00000000" w:rsidRPr="00000000" w14:paraId="00000012">
      <w:pPr>
        <w:ind w:firstLine="851"/>
        <w:jc w:val="both"/>
        <w:rPr>
          <w:sz w:val="24"/>
          <w:szCs w:val="24"/>
        </w:rPr>
      </w:pPr>
      <w:r w:rsidDel="00000000" w:rsidR="00000000" w:rsidRPr="00000000">
        <w:rPr>
          <w:sz w:val="24"/>
          <w:szCs w:val="24"/>
          <w:rtl w:val="0"/>
        </w:rPr>
        <w:t xml:space="preserve">2.2. Задачи Конкурса:</w:t>
      </w:r>
    </w:p>
    <w:p w:rsidR="00000000" w:rsidDel="00000000" w:rsidP="00000000" w:rsidRDefault="00000000" w:rsidRPr="00000000" w14:paraId="00000013">
      <w:pPr>
        <w:ind w:firstLine="851"/>
        <w:jc w:val="both"/>
        <w:rPr>
          <w:sz w:val="24"/>
          <w:szCs w:val="24"/>
        </w:rPr>
      </w:pPr>
      <w:r w:rsidDel="00000000" w:rsidR="00000000" w:rsidRPr="00000000">
        <w:rPr>
          <w:sz w:val="24"/>
          <w:szCs w:val="24"/>
          <w:rtl w:val="0"/>
        </w:rPr>
        <w:t xml:space="preserve">- формирование интереса и популяризация исторических, географических, природных, этнических, экономических особенностей Ростовской области;</w:t>
      </w:r>
    </w:p>
    <w:p w:rsidR="00000000" w:rsidDel="00000000" w:rsidP="00000000" w:rsidRDefault="00000000" w:rsidRPr="00000000" w14:paraId="00000014">
      <w:pPr>
        <w:ind w:firstLine="851"/>
        <w:jc w:val="both"/>
        <w:rPr>
          <w:sz w:val="24"/>
          <w:szCs w:val="24"/>
        </w:rPr>
      </w:pPr>
      <w:r w:rsidDel="00000000" w:rsidR="00000000" w:rsidRPr="00000000">
        <w:rPr>
          <w:sz w:val="24"/>
          <w:szCs w:val="24"/>
          <w:rtl w:val="0"/>
        </w:rPr>
        <w:t xml:space="preserve">- развитие историко-культурного потенциала Ростовской области;</w:t>
      </w:r>
    </w:p>
    <w:p w:rsidR="00000000" w:rsidDel="00000000" w:rsidP="00000000" w:rsidRDefault="00000000" w:rsidRPr="00000000" w14:paraId="00000015">
      <w:pPr>
        <w:ind w:firstLine="851"/>
        <w:jc w:val="both"/>
        <w:rPr>
          <w:sz w:val="24"/>
          <w:szCs w:val="24"/>
        </w:rPr>
      </w:pPr>
      <w:r w:rsidDel="00000000" w:rsidR="00000000" w:rsidRPr="00000000">
        <w:rPr>
          <w:sz w:val="24"/>
          <w:szCs w:val="24"/>
          <w:rtl w:val="0"/>
        </w:rPr>
        <w:t xml:space="preserve">- формирование активной жизненной позиции у жителей Ростовской области при изучении истории родного края;</w:t>
      </w:r>
    </w:p>
    <w:p w:rsidR="00000000" w:rsidDel="00000000" w:rsidP="00000000" w:rsidRDefault="00000000" w:rsidRPr="00000000" w14:paraId="00000016">
      <w:pPr>
        <w:ind w:firstLine="851"/>
        <w:jc w:val="both"/>
        <w:rPr>
          <w:sz w:val="24"/>
          <w:szCs w:val="24"/>
        </w:rPr>
      </w:pPr>
      <w:r w:rsidDel="00000000" w:rsidR="00000000" w:rsidRPr="00000000">
        <w:rPr>
          <w:sz w:val="24"/>
          <w:szCs w:val="24"/>
          <w:rtl w:val="0"/>
        </w:rPr>
        <w:t xml:space="preserve">- воспитание чувства гордости и любви к родной земле, родному городу;</w:t>
      </w:r>
    </w:p>
    <w:p w:rsidR="00000000" w:rsidDel="00000000" w:rsidP="00000000" w:rsidRDefault="00000000" w:rsidRPr="00000000" w14:paraId="00000017">
      <w:pPr>
        <w:ind w:firstLine="851"/>
        <w:jc w:val="both"/>
        <w:rPr>
          <w:sz w:val="24"/>
          <w:szCs w:val="24"/>
        </w:rPr>
      </w:pPr>
      <w:r w:rsidDel="00000000" w:rsidR="00000000" w:rsidRPr="00000000">
        <w:rPr>
          <w:sz w:val="24"/>
          <w:szCs w:val="24"/>
          <w:rtl w:val="0"/>
        </w:rPr>
        <w:t xml:space="preserve">- поддержка талантов.</w:t>
      </w:r>
    </w:p>
    <w:p w:rsidR="00000000" w:rsidDel="00000000" w:rsidP="00000000" w:rsidRDefault="00000000" w:rsidRPr="00000000" w14:paraId="00000018">
      <w:pPr>
        <w:ind w:firstLine="851"/>
        <w:jc w:val="both"/>
        <w:rPr>
          <w:sz w:val="24"/>
          <w:szCs w:val="24"/>
        </w:rPr>
      </w:pPr>
      <w:r w:rsidDel="00000000" w:rsidR="00000000" w:rsidRPr="00000000">
        <w:rPr>
          <w:rtl w:val="0"/>
        </w:rPr>
      </w:r>
    </w:p>
    <w:p w:rsidR="00000000" w:rsidDel="00000000" w:rsidP="00000000" w:rsidRDefault="00000000" w:rsidRPr="00000000" w14:paraId="00000019">
      <w:pPr>
        <w:ind w:firstLine="851"/>
        <w:jc w:val="both"/>
        <w:rPr>
          <w:sz w:val="24"/>
          <w:szCs w:val="24"/>
        </w:rPr>
      </w:pPr>
      <w:r w:rsidDel="00000000" w:rsidR="00000000" w:rsidRPr="00000000">
        <w:rPr>
          <w:sz w:val="24"/>
          <w:szCs w:val="24"/>
          <w:rtl w:val="0"/>
        </w:rPr>
        <w:t xml:space="preserve">3. Участие в Конкурсе</w:t>
      </w:r>
    </w:p>
    <w:p w:rsidR="00000000" w:rsidDel="00000000" w:rsidP="00000000" w:rsidRDefault="00000000" w:rsidRPr="00000000" w14:paraId="0000001A">
      <w:pPr>
        <w:ind w:firstLine="851"/>
        <w:jc w:val="both"/>
        <w:rPr>
          <w:sz w:val="24"/>
          <w:szCs w:val="24"/>
        </w:rPr>
      </w:pPr>
      <w:r w:rsidDel="00000000" w:rsidR="00000000" w:rsidRPr="00000000">
        <w:rPr>
          <w:rtl w:val="0"/>
        </w:rPr>
      </w:r>
    </w:p>
    <w:p w:rsidR="00000000" w:rsidDel="00000000" w:rsidP="00000000" w:rsidRDefault="00000000" w:rsidRPr="00000000" w14:paraId="0000001B">
      <w:pPr>
        <w:ind w:firstLine="851"/>
        <w:jc w:val="both"/>
        <w:rPr>
          <w:sz w:val="24"/>
          <w:szCs w:val="24"/>
        </w:rPr>
      </w:pPr>
      <w:r w:rsidDel="00000000" w:rsidR="00000000" w:rsidRPr="00000000">
        <w:rPr>
          <w:sz w:val="24"/>
          <w:szCs w:val="24"/>
          <w:rtl w:val="0"/>
        </w:rPr>
        <w:t xml:space="preserve">3.1. Участие в Конкурсе является добровольным и проводится на безвозмездной основе.</w:t>
      </w:r>
    </w:p>
    <w:p w:rsidR="00000000" w:rsidDel="00000000" w:rsidP="00000000" w:rsidRDefault="00000000" w:rsidRPr="00000000" w14:paraId="0000001C">
      <w:pPr>
        <w:ind w:firstLine="851"/>
        <w:jc w:val="both"/>
        <w:rPr>
          <w:sz w:val="24"/>
          <w:szCs w:val="24"/>
        </w:rPr>
      </w:pPr>
      <w:r w:rsidDel="00000000" w:rsidR="00000000" w:rsidRPr="00000000">
        <w:rPr>
          <w:sz w:val="24"/>
          <w:szCs w:val="24"/>
          <w:rtl w:val="0"/>
        </w:rPr>
        <w:t xml:space="preserve">3.2. Участником Конкурса может стать гражданин Российской Федерации, проживающий на территории Ростовской области и являющийся зарегистрированным пользователем социальной сети ВКонтакте.</w:t>
      </w:r>
    </w:p>
    <w:p w:rsidR="00000000" w:rsidDel="00000000" w:rsidP="00000000" w:rsidRDefault="00000000" w:rsidRPr="00000000" w14:paraId="0000001D">
      <w:pPr>
        <w:ind w:firstLine="851"/>
        <w:jc w:val="both"/>
        <w:rPr>
          <w:sz w:val="24"/>
          <w:szCs w:val="24"/>
        </w:rPr>
      </w:pPr>
      <w:r w:rsidDel="00000000" w:rsidR="00000000" w:rsidRPr="00000000">
        <w:rPr>
          <w:sz w:val="24"/>
          <w:szCs w:val="24"/>
          <w:rtl w:val="0"/>
        </w:rPr>
        <w:t xml:space="preserve">3.3. Отправляя работы на Конкурс, автор дает организатору право на использование предоставленного материала в некоммерческих целях, </w:t>
      </w:r>
    </w:p>
    <w:p w:rsidR="00000000" w:rsidDel="00000000" w:rsidP="00000000" w:rsidRDefault="00000000" w:rsidRPr="00000000" w14:paraId="0000001E">
      <w:pPr>
        <w:ind w:firstLine="851"/>
        <w:jc w:val="both"/>
        <w:rPr>
          <w:sz w:val="24"/>
          <w:szCs w:val="24"/>
        </w:rPr>
      </w:pPr>
      <w:r w:rsidDel="00000000" w:rsidR="00000000" w:rsidRPr="00000000">
        <w:rPr>
          <w:sz w:val="24"/>
          <w:szCs w:val="24"/>
          <w:rtl w:val="0"/>
        </w:rPr>
        <w:t xml:space="preserve">связанных с проведением Конкурса и иных мероприятий Законодательного</w:t>
      </w:r>
    </w:p>
    <w:p w:rsidR="00000000" w:rsidDel="00000000" w:rsidP="00000000" w:rsidRDefault="00000000" w:rsidRPr="00000000" w14:paraId="0000001F">
      <w:pPr>
        <w:ind w:firstLine="851"/>
        <w:jc w:val="both"/>
        <w:rPr>
          <w:sz w:val="24"/>
          <w:szCs w:val="24"/>
        </w:rPr>
      </w:pPr>
      <w:r w:rsidDel="00000000" w:rsidR="00000000" w:rsidRPr="00000000">
        <w:rPr>
          <w:sz w:val="24"/>
          <w:szCs w:val="24"/>
          <w:rtl w:val="0"/>
        </w:rPr>
        <w:t xml:space="preserve">Собрания Ростовской области с указанием авторства.</w:t>
      </w:r>
    </w:p>
    <w:p w:rsidR="00000000" w:rsidDel="00000000" w:rsidP="00000000" w:rsidRDefault="00000000" w:rsidRPr="00000000" w14:paraId="00000020">
      <w:pPr>
        <w:ind w:firstLine="851"/>
        <w:jc w:val="both"/>
        <w:rPr>
          <w:sz w:val="24"/>
          <w:szCs w:val="24"/>
        </w:rPr>
      </w:pPr>
      <w:r w:rsidDel="00000000" w:rsidR="00000000" w:rsidRPr="00000000">
        <w:rPr>
          <w:sz w:val="24"/>
          <w:szCs w:val="24"/>
          <w:rtl w:val="0"/>
        </w:rPr>
        <w:t xml:space="preserve">3.4. Организатор Конкурса вправе:</w:t>
      </w:r>
    </w:p>
    <w:p w:rsidR="00000000" w:rsidDel="00000000" w:rsidP="00000000" w:rsidRDefault="00000000" w:rsidRPr="00000000" w14:paraId="00000021">
      <w:pPr>
        <w:ind w:firstLine="851"/>
        <w:jc w:val="both"/>
        <w:rPr>
          <w:sz w:val="24"/>
          <w:szCs w:val="24"/>
        </w:rPr>
      </w:pPr>
      <w:r w:rsidDel="00000000" w:rsidR="00000000" w:rsidRPr="00000000">
        <w:rPr>
          <w:sz w:val="24"/>
          <w:szCs w:val="24"/>
          <w:rtl w:val="0"/>
        </w:rPr>
        <w:t xml:space="preserve">- размещать работы участников на официальном сайте и на страницах в социальных сетях организатора Конкурса;</w:t>
      </w:r>
    </w:p>
    <w:p w:rsidR="00000000" w:rsidDel="00000000" w:rsidP="00000000" w:rsidRDefault="00000000" w:rsidRPr="00000000" w14:paraId="00000022">
      <w:pPr>
        <w:ind w:firstLine="851"/>
        <w:jc w:val="both"/>
        <w:rPr>
          <w:sz w:val="24"/>
          <w:szCs w:val="24"/>
        </w:rPr>
      </w:pPr>
      <w:r w:rsidDel="00000000" w:rsidR="00000000" w:rsidRPr="00000000">
        <w:rPr>
          <w:sz w:val="24"/>
          <w:szCs w:val="24"/>
          <w:rtl w:val="0"/>
        </w:rPr>
        <w:t xml:space="preserve">- использовать работы участников в любых печатных и электронных СМИ с указанием авторства;</w:t>
      </w:r>
    </w:p>
    <w:p w:rsidR="00000000" w:rsidDel="00000000" w:rsidP="00000000" w:rsidRDefault="00000000" w:rsidRPr="00000000" w14:paraId="00000023">
      <w:pPr>
        <w:ind w:firstLine="851"/>
        <w:jc w:val="both"/>
        <w:rPr>
          <w:sz w:val="24"/>
          <w:szCs w:val="24"/>
        </w:rPr>
      </w:pPr>
      <w:r w:rsidDel="00000000" w:rsidR="00000000" w:rsidRPr="00000000">
        <w:rPr>
          <w:sz w:val="24"/>
          <w:szCs w:val="24"/>
          <w:rtl w:val="0"/>
        </w:rPr>
        <w:t xml:space="preserve">- использовать работы участников Конкурса в некоммерческих целях, связанных с проведением Конкурса и иных мероприятиях Законодательного Собрания Ростовской области с указанием авторства.</w:t>
      </w:r>
    </w:p>
    <w:p w:rsidR="00000000" w:rsidDel="00000000" w:rsidP="00000000" w:rsidRDefault="00000000" w:rsidRPr="00000000" w14:paraId="00000024">
      <w:pPr>
        <w:ind w:firstLine="851"/>
        <w:jc w:val="both"/>
        <w:rPr>
          <w:sz w:val="24"/>
          <w:szCs w:val="24"/>
        </w:rPr>
      </w:pPr>
      <w:r w:rsidDel="00000000" w:rsidR="00000000" w:rsidRPr="00000000">
        <w:rPr>
          <w:rtl w:val="0"/>
        </w:rPr>
      </w:r>
    </w:p>
    <w:p w:rsidR="00000000" w:rsidDel="00000000" w:rsidP="00000000" w:rsidRDefault="00000000" w:rsidRPr="00000000" w14:paraId="00000025">
      <w:pPr>
        <w:ind w:firstLine="851"/>
        <w:jc w:val="both"/>
        <w:rPr>
          <w:sz w:val="24"/>
          <w:szCs w:val="24"/>
        </w:rPr>
      </w:pPr>
      <w:r w:rsidDel="00000000" w:rsidR="00000000" w:rsidRPr="00000000">
        <w:rPr>
          <w:sz w:val="24"/>
          <w:szCs w:val="24"/>
          <w:rtl w:val="0"/>
        </w:rPr>
        <w:t xml:space="preserve">4. Требования к работам участников Конкурса</w:t>
      </w:r>
    </w:p>
    <w:p w:rsidR="00000000" w:rsidDel="00000000" w:rsidP="00000000" w:rsidRDefault="00000000" w:rsidRPr="00000000" w14:paraId="00000026">
      <w:pPr>
        <w:ind w:firstLine="851"/>
        <w:jc w:val="both"/>
        <w:rPr>
          <w:sz w:val="24"/>
          <w:szCs w:val="24"/>
        </w:rPr>
      </w:pPr>
      <w:r w:rsidDel="00000000" w:rsidR="00000000" w:rsidRPr="00000000">
        <w:rPr>
          <w:rtl w:val="0"/>
        </w:rPr>
      </w:r>
    </w:p>
    <w:p w:rsidR="00000000" w:rsidDel="00000000" w:rsidP="00000000" w:rsidRDefault="00000000" w:rsidRPr="00000000" w14:paraId="00000027">
      <w:pPr>
        <w:ind w:firstLine="851"/>
        <w:jc w:val="both"/>
        <w:rPr>
          <w:sz w:val="24"/>
          <w:szCs w:val="24"/>
        </w:rPr>
      </w:pPr>
      <w:r w:rsidDel="00000000" w:rsidR="00000000" w:rsidRPr="00000000">
        <w:rPr>
          <w:sz w:val="24"/>
          <w:szCs w:val="24"/>
          <w:rtl w:val="0"/>
        </w:rPr>
        <w:t xml:space="preserve">4.1. На первый этап Конкурса принимаются работы, которые в обязательном порядке включают в себя текст рассказа (объемом не более 1,5 тысяч знаков с пробелами) и размещены в социальной сети «ВКонтакте» на личной странице конкурсанта с хештегом #Конкурс85РО.</w:t>
      </w:r>
    </w:p>
    <w:p w:rsidR="00000000" w:rsidDel="00000000" w:rsidP="00000000" w:rsidRDefault="00000000" w:rsidRPr="00000000" w14:paraId="00000028">
      <w:pPr>
        <w:ind w:firstLine="851"/>
        <w:jc w:val="both"/>
        <w:rPr>
          <w:sz w:val="24"/>
          <w:szCs w:val="24"/>
        </w:rPr>
      </w:pPr>
      <w:r w:rsidDel="00000000" w:rsidR="00000000" w:rsidRPr="00000000">
        <w:rPr>
          <w:sz w:val="24"/>
          <w:szCs w:val="24"/>
          <w:rtl w:val="0"/>
        </w:rPr>
        <w:t xml:space="preserve">Текст рассказа может сопровождаться иллюстрацией (фото, видео материалы (должны быть высокого качества и подписаны (название, кто изображен, когда сделано фото и т.п.)).</w:t>
      </w:r>
    </w:p>
    <w:p w:rsidR="00000000" w:rsidDel="00000000" w:rsidP="00000000" w:rsidRDefault="00000000" w:rsidRPr="00000000" w14:paraId="00000029">
      <w:pPr>
        <w:ind w:firstLine="851"/>
        <w:jc w:val="both"/>
        <w:rPr>
          <w:sz w:val="24"/>
          <w:szCs w:val="24"/>
        </w:rPr>
      </w:pPr>
      <w:r w:rsidDel="00000000" w:rsidR="00000000" w:rsidRPr="00000000">
        <w:rPr>
          <w:sz w:val="24"/>
          <w:szCs w:val="24"/>
          <w:rtl w:val="0"/>
        </w:rPr>
        <w:t xml:space="preserve">4.2. Темами для рассказа могут быть интересные факты из истории Дона любой эпохи, судьбы выдающихся людей, памятные места (географические, природные, исторические) и другие знаменательные факты о Донском крае.</w:t>
      </w:r>
    </w:p>
    <w:p w:rsidR="00000000" w:rsidDel="00000000" w:rsidP="00000000" w:rsidRDefault="00000000" w:rsidRPr="00000000" w14:paraId="0000002A">
      <w:pPr>
        <w:ind w:firstLine="851"/>
        <w:jc w:val="both"/>
        <w:rPr>
          <w:sz w:val="24"/>
          <w:szCs w:val="24"/>
        </w:rPr>
      </w:pPr>
      <w:r w:rsidDel="00000000" w:rsidR="00000000" w:rsidRPr="00000000">
        <w:rPr>
          <w:sz w:val="24"/>
          <w:szCs w:val="24"/>
          <w:rtl w:val="0"/>
        </w:rPr>
        <w:t xml:space="preserve">4.3. Текст рассказа может быть изложен в любом литературном жанре.</w:t>
      </w:r>
    </w:p>
    <w:p w:rsidR="00000000" w:rsidDel="00000000" w:rsidP="00000000" w:rsidRDefault="00000000" w:rsidRPr="00000000" w14:paraId="0000002B">
      <w:pPr>
        <w:ind w:firstLine="851"/>
        <w:jc w:val="both"/>
        <w:rPr>
          <w:sz w:val="24"/>
          <w:szCs w:val="24"/>
        </w:rPr>
      </w:pPr>
      <w:r w:rsidDel="00000000" w:rsidR="00000000" w:rsidRPr="00000000">
        <w:rPr>
          <w:sz w:val="24"/>
          <w:szCs w:val="24"/>
          <w:rtl w:val="0"/>
        </w:rPr>
        <w:t xml:space="preserve">4.4. Рассказы, представленные позже срока, не соответствующие критериям, установленным настоящим Положением, к рассмотрению не принимаются.</w:t>
      </w:r>
    </w:p>
    <w:p w:rsidR="00000000" w:rsidDel="00000000" w:rsidP="00000000" w:rsidRDefault="00000000" w:rsidRPr="00000000" w14:paraId="0000002C">
      <w:pPr>
        <w:ind w:firstLine="851"/>
        <w:jc w:val="both"/>
        <w:rPr>
          <w:sz w:val="24"/>
          <w:szCs w:val="24"/>
        </w:rPr>
      </w:pPr>
      <w:r w:rsidDel="00000000" w:rsidR="00000000" w:rsidRPr="00000000">
        <w:rPr>
          <w:rtl w:val="0"/>
        </w:rPr>
      </w:r>
    </w:p>
    <w:p w:rsidR="00000000" w:rsidDel="00000000" w:rsidP="00000000" w:rsidRDefault="00000000" w:rsidRPr="00000000" w14:paraId="0000002D">
      <w:pPr>
        <w:ind w:firstLine="851"/>
        <w:jc w:val="both"/>
        <w:rPr>
          <w:sz w:val="24"/>
          <w:szCs w:val="24"/>
        </w:rPr>
      </w:pPr>
      <w:r w:rsidDel="00000000" w:rsidR="00000000" w:rsidRPr="00000000">
        <w:rPr>
          <w:sz w:val="24"/>
          <w:szCs w:val="24"/>
          <w:rtl w:val="0"/>
        </w:rPr>
        <w:t xml:space="preserve">5. Порядок проведения Конкурса</w:t>
      </w:r>
    </w:p>
    <w:p w:rsidR="00000000" w:rsidDel="00000000" w:rsidP="00000000" w:rsidRDefault="00000000" w:rsidRPr="00000000" w14:paraId="0000002E">
      <w:pPr>
        <w:ind w:firstLine="851"/>
        <w:jc w:val="both"/>
        <w:rPr>
          <w:sz w:val="24"/>
          <w:szCs w:val="24"/>
        </w:rPr>
      </w:pPr>
      <w:r w:rsidDel="00000000" w:rsidR="00000000" w:rsidRPr="00000000">
        <w:rPr>
          <w:rtl w:val="0"/>
        </w:rPr>
      </w:r>
    </w:p>
    <w:p w:rsidR="00000000" w:rsidDel="00000000" w:rsidP="00000000" w:rsidRDefault="00000000" w:rsidRPr="00000000" w14:paraId="0000002F">
      <w:pPr>
        <w:ind w:firstLine="851"/>
        <w:jc w:val="both"/>
        <w:rPr>
          <w:sz w:val="24"/>
          <w:szCs w:val="24"/>
        </w:rPr>
      </w:pPr>
      <w:r w:rsidDel="00000000" w:rsidR="00000000" w:rsidRPr="00000000">
        <w:rPr>
          <w:sz w:val="24"/>
          <w:szCs w:val="24"/>
          <w:rtl w:val="0"/>
        </w:rPr>
        <w:t xml:space="preserve">5.1. Конкурс проводится в два этапа.</w:t>
      </w:r>
    </w:p>
    <w:p w:rsidR="00000000" w:rsidDel="00000000" w:rsidP="00000000" w:rsidRDefault="00000000" w:rsidRPr="00000000" w14:paraId="00000030">
      <w:pPr>
        <w:ind w:firstLine="851"/>
        <w:jc w:val="both"/>
        <w:rPr>
          <w:sz w:val="24"/>
          <w:szCs w:val="24"/>
        </w:rPr>
      </w:pPr>
      <w:r w:rsidDel="00000000" w:rsidR="00000000" w:rsidRPr="00000000">
        <w:rPr>
          <w:rtl w:val="0"/>
        </w:rPr>
      </w:r>
    </w:p>
    <w:p w:rsidR="00000000" w:rsidDel="00000000" w:rsidP="00000000" w:rsidRDefault="00000000" w:rsidRPr="00000000" w14:paraId="00000031">
      <w:pPr>
        <w:ind w:firstLine="851"/>
        <w:jc w:val="both"/>
        <w:rPr>
          <w:sz w:val="24"/>
          <w:szCs w:val="24"/>
        </w:rPr>
      </w:pPr>
      <w:r w:rsidDel="00000000" w:rsidR="00000000" w:rsidRPr="00000000">
        <w:rPr>
          <w:sz w:val="24"/>
          <w:szCs w:val="24"/>
          <w:rtl w:val="0"/>
        </w:rPr>
        <w:t xml:space="preserve">Первый (отборочный) этап - проходит в период с 10 июля по 31 августа 2022 года.</w:t>
      </w:r>
    </w:p>
    <w:p w:rsidR="00000000" w:rsidDel="00000000" w:rsidP="00000000" w:rsidRDefault="00000000" w:rsidRPr="00000000" w14:paraId="00000032">
      <w:pPr>
        <w:ind w:firstLine="851"/>
        <w:jc w:val="both"/>
        <w:rPr>
          <w:sz w:val="24"/>
          <w:szCs w:val="24"/>
        </w:rPr>
      </w:pPr>
      <w:r w:rsidDel="00000000" w:rsidR="00000000" w:rsidRPr="00000000">
        <w:rPr>
          <w:sz w:val="24"/>
          <w:szCs w:val="24"/>
          <w:rtl w:val="0"/>
        </w:rPr>
        <w:t xml:space="preserve">Участники Конкурса размещают тексты рассказов, а также при необходимости иллюстрации к работам (фото, видео материалы) на своих страницах в социальной сети ВКонтакте с хештегом #Конкурс85РО и отправляют на адрес электронной почты matveeva@zsro.ru ссылки на данные публикации (с указанием муниципального образования Ростовской области, в котором проживает участник Конкурса и его контактной информации (Ф.И.О., номер мобильного телефона).</w:t>
      </w:r>
    </w:p>
    <w:p w:rsidR="00000000" w:rsidDel="00000000" w:rsidP="00000000" w:rsidRDefault="00000000" w:rsidRPr="00000000" w14:paraId="00000033">
      <w:pPr>
        <w:ind w:firstLine="851"/>
        <w:jc w:val="both"/>
        <w:rPr>
          <w:sz w:val="24"/>
          <w:szCs w:val="24"/>
        </w:rPr>
      </w:pPr>
      <w:r w:rsidDel="00000000" w:rsidR="00000000" w:rsidRPr="00000000">
        <w:rPr>
          <w:sz w:val="24"/>
          <w:szCs w:val="24"/>
          <w:rtl w:val="0"/>
        </w:rPr>
        <w:t xml:space="preserve">По итогам первого (отборочного) этапа конкурсной комиссией определяются участники, занявшие три призовых места - I, II и III отдельно по каждому муниципальному образованию Ростовской области (городскому округу и району).</w:t>
      </w:r>
    </w:p>
    <w:p w:rsidR="00000000" w:rsidDel="00000000" w:rsidP="00000000" w:rsidRDefault="00000000" w:rsidRPr="00000000" w14:paraId="00000034">
      <w:pPr>
        <w:ind w:firstLine="851"/>
        <w:jc w:val="both"/>
        <w:rPr>
          <w:sz w:val="24"/>
          <w:szCs w:val="24"/>
        </w:rPr>
      </w:pPr>
      <w:r w:rsidDel="00000000" w:rsidR="00000000" w:rsidRPr="00000000">
        <w:rPr>
          <w:sz w:val="24"/>
          <w:szCs w:val="24"/>
          <w:rtl w:val="0"/>
        </w:rPr>
        <w:t xml:space="preserve">Награждение финалистов первого (отборочного) этапа Конкурса проводят депутаты Законодательного Собрания Ростовской области по своим избирательным округам.</w:t>
      </w:r>
    </w:p>
    <w:p w:rsidR="00000000" w:rsidDel="00000000" w:rsidP="00000000" w:rsidRDefault="00000000" w:rsidRPr="00000000" w14:paraId="00000035">
      <w:pPr>
        <w:ind w:firstLine="851"/>
        <w:jc w:val="both"/>
        <w:rPr>
          <w:sz w:val="24"/>
          <w:szCs w:val="24"/>
        </w:rPr>
      </w:pPr>
      <w:r w:rsidDel="00000000" w:rsidR="00000000" w:rsidRPr="00000000">
        <w:rPr>
          <w:sz w:val="24"/>
          <w:szCs w:val="24"/>
          <w:rtl w:val="0"/>
        </w:rPr>
        <w:t xml:space="preserve">Список финалистов первого (отборочного) этапа Конкурса и работы будут опубликованы на официальном сайте Законодательного Собрания Ростовской области www.zsro.ru и в официальном аккаунте Законодательного Собрания Ростовской области в социальной сети ВКонтакте.</w:t>
      </w:r>
    </w:p>
    <w:p w:rsidR="00000000" w:rsidDel="00000000" w:rsidP="00000000" w:rsidRDefault="00000000" w:rsidRPr="00000000" w14:paraId="00000036">
      <w:pPr>
        <w:ind w:firstLine="851"/>
        <w:jc w:val="both"/>
        <w:rPr>
          <w:sz w:val="24"/>
          <w:szCs w:val="24"/>
        </w:rPr>
      </w:pPr>
      <w:r w:rsidDel="00000000" w:rsidR="00000000" w:rsidRPr="00000000">
        <w:rPr>
          <w:rtl w:val="0"/>
        </w:rPr>
      </w:r>
    </w:p>
    <w:p w:rsidR="00000000" w:rsidDel="00000000" w:rsidP="00000000" w:rsidRDefault="00000000" w:rsidRPr="00000000" w14:paraId="00000037">
      <w:pPr>
        <w:ind w:firstLine="851"/>
        <w:jc w:val="both"/>
        <w:rPr>
          <w:sz w:val="24"/>
          <w:szCs w:val="24"/>
        </w:rPr>
      </w:pPr>
      <w:r w:rsidDel="00000000" w:rsidR="00000000" w:rsidRPr="00000000">
        <w:rPr>
          <w:sz w:val="24"/>
          <w:szCs w:val="24"/>
          <w:rtl w:val="0"/>
        </w:rPr>
        <w:t xml:space="preserve">Второй (финальный) этап.</w:t>
      </w:r>
    </w:p>
    <w:p w:rsidR="00000000" w:rsidDel="00000000" w:rsidP="00000000" w:rsidRDefault="00000000" w:rsidRPr="00000000" w14:paraId="00000038">
      <w:pPr>
        <w:ind w:firstLine="851"/>
        <w:jc w:val="both"/>
        <w:rPr>
          <w:sz w:val="24"/>
          <w:szCs w:val="24"/>
        </w:rPr>
      </w:pPr>
      <w:r w:rsidDel="00000000" w:rsidR="00000000" w:rsidRPr="00000000">
        <w:rPr>
          <w:sz w:val="24"/>
          <w:szCs w:val="24"/>
          <w:rtl w:val="0"/>
        </w:rPr>
        <w:t xml:space="preserve">Дата проведения второго (финального) этапа Конкурса определяется Организатором по согласованию с конкурсной комиссией.</w:t>
      </w:r>
    </w:p>
    <w:p w:rsidR="00000000" w:rsidDel="00000000" w:rsidP="00000000" w:rsidRDefault="00000000" w:rsidRPr="00000000" w14:paraId="00000039">
      <w:pPr>
        <w:ind w:firstLine="851"/>
        <w:jc w:val="both"/>
        <w:rPr>
          <w:sz w:val="24"/>
          <w:szCs w:val="24"/>
        </w:rPr>
      </w:pPr>
      <w:r w:rsidDel="00000000" w:rsidR="00000000" w:rsidRPr="00000000">
        <w:rPr>
          <w:sz w:val="24"/>
          <w:szCs w:val="24"/>
          <w:rtl w:val="0"/>
        </w:rPr>
        <w:t xml:space="preserve">Участники Конкурса уведомляются Организатором не позднее 5 дней до даты проведения второго (финального) этапа по номерам телефонов.</w:t>
      </w:r>
    </w:p>
    <w:p w:rsidR="00000000" w:rsidDel="00000000" w:rsidP="00000000" w:rsidRDefault="00000000" w:rsidRPr="00000000" w14:paraId="0000003A">
      <w:pPr>
        <w:ind w:firstLine="851"/>
        <w:jc w:val="both"/>
        <w:rPr>
          <w:sz w:val="24"/>
          <w:szCs w:val="24"/>
        </w:rPr>
      </w:pPr>
      <w:r w:rsidDel="00000000" w:rsidR="00000000" w:rsidRPr="00000000">
        <w:rPr>
          <w:sz w:val="24"/>
          <w:szCs w:val="24"/>
          <w:rtl w:val="0"/>
        </w:rPr>
        <w:t xml:space="preserve">Конкурсной комиссией определяются участники, из числа финалистов первого (отборочного) этапа Конкурса, занявшие три призовых места - I, II и III в целом по Ростовской области.</w:t>
      </w:r>
    </w:p>
    <w:p w:rsidR="00000000" w:rsidDel="00000000" w:rsidP="00000000" w:rsidRDefault="00000000" w:rsidRPr="00000000" w14:paraId="0000003B">
      <w:pPr>
        <w:ind w:firstLine="851"/>
        <w:jc w:val="both"/>
        <w:rPr>
          <w:sz w:val="24"/>
          <w:szCs w:val="24"/>
        </w:rPr>
      </w:pPr>
      <w:r w:rsidDel="00000000" w:rsidR="00000000" w:rsidRPr="00000000">
        <w:rPr>
          <w:sz w:val="24"/>
          <w:szCs w:val="24"/>
          <w:rtl w:val="0"/>
        </w:rPr>
        <w:t xml:space="preserve">В рамках торжественного подведения итогов Конкурса запланированы выступления участников, занявших I, II и III места по результатам второго (финального) этапа Конкурса с презентацией работ.</w:t>
      </w:r>
    </w:p>
    <w:p w:rsidR="00000000" w:rsidDel="00000000" w:rsidP="00000000" w:rsidRDefault="00000000" w:rsidRPr="00000000" w14:paraId="0000003C">
      <w:pPr>
        <w:ind w:firstLine="851"/>
        <w:jc w:val="both"/>
        <w:rPr>
          <w:sz w:val="24"/>
          <w:szCs w:val="24"/>
        </w:rPr>
      </w:pPr>
      <w:r w:rsidDel="00000000" w:rsidR="00000000" w:rsidRPr="00000000">
        <w:rPr>
          <w:sz w:val="24"/>
          <w:szCs w:val="24"/>
          <w:rtl w:val="0"/>
        </w:rPr>
        <w:t xml:space="preserve">Презентация включает в себя краткий пересказ рассказа (до 3 минут), показ слайдов с иллюстративными материалами (в формате powerpoint), использованными в рассказе.</w:t>
      </w:r>
    </w:p>
    <w:p w:rsidR="00000000" w:rsidDel="00000000" w:rsidP="00000000" w:rsidRDefault="00000000" w:rsidRPr="00000000" w14:paraId="0000003D">
      <w:pPr>
        <w:ind w:firstLine="851"/>
        <w:jc w:val="both"/>
        <w:rPr>
          <w:sz w:val="24"/>
          <w:szCs w:val="24"/>
        </w:rPr>
      </w:pPr>
      <w:r w:rsidDel="00000000" w:rsidR="00000000" w:rsidRPr="00000000">
        <w:rPr>
          <w:rtl w:val="0"/>
        </w:rPr>
      </w:r>
    </w:p>
    <w:p w:rsidR="00000000" w:rsidDel="00000000" w:rsidP="00000000" w:rsidRDefault="00000000" w:rsidRPr="00000000" w14:paraId="0000003E">
      <w:pPr>
        <w:ind w:firstLine="851"/>
        <w:jc w:val="both"/>
        <w:rPr>
          <w:sz w:val="24"/>
          <w:szCs w:val="24"/>
        </w:rPr>
      </w:pPr>
      <w:r w:rsidDel="00000000" w:rsidR="00000000" w:rsidRPr="00000000">
        <w:rPr>
          <w:sz w:val="24"/>
          <w:szCs w:val="24"/>
          <w:rtl w:val="0"/>
        </w:rPr>
        <w:t xml:space="preserve">5.2. По результатам Конкурса победителям и призерам будут вручены дипломы участника конкурса «Моя Ростовская область». Победители Конкурса будут награждены поощрениями Законодательного Собрания Ростовской области.</w:t>
      </w:r>
    </w:p>
    <w:p w:rsidR="00000000" w:rsidDel="00000000" w:rsidP="00000000" w:rsidRDefault="00000000" w:rsidRPr="00000000" w14:paraId="0000003F">
      <w:pPr>
        <w:ind w:firstLine="851"/>
        <w:jc w:val="both"/>
        <w:rPr>
          <w:sz w:val="24"/>
          <w:szCs w:val="24"/>
        </w:rPr>
      </w:pPr>
      <w:r w:rsidDel="00000000" w:rsidR="00000000" w:rsidRPr="00000000">
        <w:rPr>
          <w:sz w:val="24"/>
          <w:szCs w:val="24"/>
          <w:rtl w:val="0"/>
        </w:rPr>
        <w:t xml:space="preserve">5.3. Список победителей Конкурса и работы будут опубликованы на официальном сайте Законодательного Собрания Ростовской области www.zsro.ru и в официальном аккаунте Законодательного Собрания Ростовской области в социальной сети ВКонтакте.</w:t>
      </w:r>
    </w:p>
    <w:p w:rsidR="00000000" w:rsidDel="00000000" w:rsidP="00000000" w:rsidRDefault="00000000" w:rsidRPr="00000000" w14:paraId="00000040">
      <w:pPr>
        <w:ind w:firstLine="851"/>
        <w:jc w:val="both"/>
        <w:rPr>
          <w:sz w:val="24"/>
          <w:szCs w:val="24"/>
        </w:rPr>
      </w:pPr>
      <w:r w:rsidDel="00000000" w:rsidR="00000000" w:rsidRPr="00000000">
        <w:rPr>
          <w:rtl w:val="0"/>
        </w:rPr>
      </w:r>
    </w:p>
    <w:p w:rsidR="00000000" w:rsidDel="00000000" w:rsidP="00000000" w:rsidRDefault="00000000" w:rsidRPr="00000000" w14:paraId="00000041">
      <w:pPr>
        <w:ind w:firstLine="851"/>
        <w:jc w:val="both"/>
        <w:rPr>
          <w:sz w:val="24"/>
          <w:szCs w:val="24"/>
        </w:rPr>
      </w:pPr>
      <w:r w:rsidDel="00000000" w:rsidR="00000000" w:rsidRPr="00000000">
        <w:rPr>
          <w:sz w:val="24"/>
          <w:szCs w:val="24"/>
          <w:rtl w:val="0"/>
        </w:rPr>
        <w:t xml:space="preserve">6. Критерии оценки конкурсных работ</w:t>
      </w:r>
    </w:p>
    <w:p w:rsidR="00000000" w:rsidDel="00000000" w:rsidP="00000000" w:rsidRDefault="00000000" w:rsidRPr="00000000" w14:paraId="00000042">
      <w:pPr>
        <w:ind w:firstLine="851"/>
        <w:jc w:val="both"/>
        <w:rPr>
          <w:sz w:val="24"/>
          <w:szCs w:val="24"/>
        </w:rPr>
      </w:pPr>
      <w:r w:rsidDel="00000000" w:rsidR="00000000" w:rsidRPr="00000000">
        <w:rPr>
          <w:rtl w:val="0"/>
        </w:rPr>
      </w:r>
    </w:p>
    <w:p w:rsidR="00000000" w:rsidDel="00000000" w:rsidP="00000000" w:rsidRDefault="00000000" w:rsidRPr="00000000" w14:paraId="00000043">
      <w:pPr>
        <w:ind w:firstLine="851"/>
        <w:jc w:val="both"/>
        <w:rPr>
          <w:sz w:val="24"/>
          <w:szCs w:val="24"/>
        </w:rPr>
      </w:pPr>
      <w:r w:rsidDel="00000000" w:rsidR="00000000" w:rsidRPr="00000000">
        <w:rPr>
          <w:sz w:val="24"/>
          <w:szCs w:val="24"/>
          <w:rtl w:val="0"/>
        </w:rPr>
        <w:t xml:space="preserve">6.1. Конкурсная комиссия осуществляет экспертную оценку конкурсных работ участников Конкурса по 5-балльной шкале по следующим критериям:</w:t>
      </w:r>
    </w:p>
    <w:p w:rsidR="00000000" w:rsidDel="00000000" w:rsidP="00000000" w:rsidRDefault="00000000" w:rsidRPr="00000000" w14:paraId="00000044">
      <w:pPr>
        <w:ind w:firstLine="851"/>
        <w:jc w:val="both"/>
        <w:rPr>
          <w:sz w:val="24"/>
          <w:szCs w:val="24"/>
        </w:rPr>
      </w:pPr>
      <w:r w:rsidDel="00000000" w:rsidR="00000000" w:rsidRPr="00000000">
        <w:rPr>
          <w:sz w:val="24"/>
          <w:szCs w:val="24"/>
          <w:rtl w:val="0"/>
        </w:rPr>
        <w:t xml:space="preserve">- общее соответствие работы требованиям настоящего Положения о Конкурсе;</w:t>
      </w:r>
    </w:p>
    <w:p w:rsidR="00000000" w:rsidDel="00000000" w:rsidP="00000000" w:rsidRDefault="00000000" w:rsidRPr="00000000" w14:paraId="00000045">
      <w:pPr>
        <w:ind w:firstLine="851"/>
        <w:jc w:val="both"/>
        <w:rPr>
          <w:sz w:val="24"/>
          <w:szCs w:val="24"/>
        </w:rPr>
      </w:pPr>
      <w:r w:rsidDel="00000000" w:rsidR="00000000" w:rsidRPr="00000000">
        <w:rPr>
          <w:sz w:val="24"/>
          <w:szCs w:val="24"/>
          <w:rtl w:val="0"/>
        </w:rPr>
        <w:t xml:space="preserve">- полнота раскрытия темы, содержательность, последовательность и оригинальность изложения работы;</w:t>
      </w:r>
    </w:p>
    <w:p w:rsidR="00000000" w:rsidDel="00000000" w:rsidP="00000000" w:rsidRDefault="00000000" w:rsidRPr="00000000" w14:paraId="00000046">
      <w:pPr>
        <w:ind w:firstLine="851"/>
        <w:jc w:val="both"/>
        <w:rPr>
          <w:sz w:val="24"/>
          <w:szCs w:val="24"/>
        </w:rPr>
      </w:pPr>
      <w:r w:rsidDel="00000000" w:rsidR="00000000" w:rsidRPr="00000000">
        <w:rPr>
          <w:sz w:val="24"/>
          <w:szCs w:val="24"/>
          <w:rtl w:val="0"/>
        </w:rPr>
        <w:t xml:space="preserve">- выразительность, точность и доходчивость языка изложения;</w:t>
      </w:r>
    </w:p>
    <w:p w:rsidR="00000000" w:rsidDel="00000000" w:rsidP="00000000" w:rsidRDefault="00000000" w:rsidRPr="00000000" w14:paraId="00000047">
      <w:pPr>
        <w:ind w:firstLine="851"/>
        <w:jc w:val="both"/>
        <w:rPr>
          <w:sz w:val="24"/>
          <w:szCs w:val="24"/>
        </w:rPr>
      </w:pPr>
      <w:r w:rsidDel="00000000" w:rsidR="00000000" w:rsidRPr="00000000">
        <w:rPr>
          <w:sz w:val="24"/>
          <w:szCs w:val="24"/>
          <w:rtl w:val="0"/>
        </w:rPr>
        <w:t xml:space="preserve">- выражение чувств и впечатлений;</w:t>
      </w:r>
    </w:p>
    <w:p w:rsidR="00000000" w:rsidDel="00000000" w:rsidP="00000000" w:rsidRDefault="00000000" w:rsidRPr="00000000" w14:paraId="00000048">
      <w:pPr>
        <w:ind w:firstLine="851"/>
        <w:jc w:val="both"/>
        <w:rPr>
          <w:sz w:val="24"/>
          <w:szCs w:val="24"/>
        </w:rPr>
      </w:pPr>
      <w:r w:rsidDel="00000000" w:rsidR="00000000" w:rsidRPr="00000000">
        <w:rPr>
          <w:sz w:val="24"/>
          <w:szCs w:val="24"/>
          <w:rtl w:val="0"/>
        </w:rPr>
        <w:t xml:space="preserve">- творческие, оригинальные, креативные подходы в написании рассказа, индивидуальный стиль автора;</w:t>
      </w:r>
    </w:p>
    <w:p w:rsidR="00000000" w:rsidDel="00000000" w:rsidP="00000000" w:rsidRDefault="00000000" w:rsidRPr="00000000" w14:paraId="00000049">
      <w:pPr>
        <w:ind w:firstLine="851"/>
        <w:jc w:val="both"/>
        <w:rPr>
          <w:sz w:val="24"/>
          <w:szCs w:val="24"/>
        </w:rPr>
      </w:pPr>
      <w:r w:rsidDel="00000000" w:rsidR="00000000" w:rsidRPr="00000000">
        <w:rPr>
          <w:sz w:val="24"/>
          <w:szCs w:val="24"/>
          <w:rtl w:val="0"/>
        </w:rPr>
        <w:t xml:space="preserve">- отражение личного отношения к теме, умение автора искренне передать свои эмоции;</w:t>
      </w:r>
    </w:p>
    <w:p w:rsidR="00000000" w:rsidDel="00000000" w:rsidP="00000000" w:rsidRDefault="00000000" w:rsidRPr="00000000" w14:paraId="0000004A">
      <w:pPr>
        <w:ind w:firstLine="851"/>
        <w:jc w:val="both"/>
        <w:rPr>
          <w:sz w:val="24"/>
          <w:szCs w:val="24"/>
        </w:rPr>
      </w:pPr>
      <w:r w:rsidDel="00000000" w:rsidR="00000000" w:rsidRPr="00000000">
        <w:rPr>
          <w:sz w:val="24"/>
          <w:szCs w:val="24"/>
          <w:rtl w:val="0"/>
        </w:rPr>
        <w:t xml:space="preserve">- грамотная письменная речь (стилистика, орфография, пунктуация);</w:t>
      </w:r>
    </w:p>
    <w:p w:rsidR="00000000" w:rsidDel="00000000" w:rsidP="00000000" w:rsidRDefault="00000000" w:rsidRPr="00000000" w14:paraId="0000004B">
      <w:pPr>
        <w:ind w:firstLine="851"/>
        <w:jc w:val="both"/>
        <w:rPr>
          <w:sz w:val="24"/>
          <w:szCs w:val="24"/>
        </w:rPr>
      </w:pPr>
      <w:r w:rsidDel="00000000" w:rsidR="00000000" w:rsidRPr="00000000">
        <w:rPr>
          <w:sz w:val="24"/>
          <w:szCs w:val="24"/>
          <w:rtl w:val="0"/>
        </w:rPr>
        <w:t xml:space="preserve">информативность, качество и актуальность иллюстрационных материалов.</w:t>
      </w:r>
    </w:p>
    <w:p w:rsidR="00000000" w:rsidDel="00000000" w:rsidP="00000000" w:rsidRDefault="00000000" w:rsidRPr="00000000" w14:paraId="0000004C">
      <w:pPr>
        <w:ind w:firstLine="851"/>
        <w:jc w:val="both"/>
        <w:rPr>
          <w:sz w:val="24"/>
          <w:szCs w:val="24"/>
        </w:rPr>
      </w:pPr>
      <w:r w:rsidDel="00000000" w:rsidR="00000000" w:rsidRPr="00000000">
        <w:rPr>
          <w:sz w:val="24"/>
          <w:szCs w:val="24"/>
          <w:rtl w:val="0"/>
        </w:rPr>
        <w:t xml:space="preserve">6.2. Итоговая оценка каждой работы формируется путем суммирования оценок всех членов конкурсной комиссии по всем критериям.</w:t>
      </w:r>
    </w:p>
    <w:p w:rsidR="00000000" w:rsidDel="00000000" w:rsidP="00000000" w:rsidRDefault="00000000" w:rsidRPr="00000000" w14:paraId="0000004D">
      <w:pPr>
        <w:ind w:firstLine="851"/>
        <w:jc w:val="both"/>
        <w:rPr>
          <w:sz w:val="24"/>
          <w:szCs w:val="24"/>
        </w:rPr>
      </w:pPr>
      <w:r w:rsidDel="00000000" w:rsidR="00000000" w:rsidRPr="00000000">
        <w:rPr>
          <w:sz w:val="24"/>
          <w:szCs w:val="24"/>
          <w:rtl w:val="0"/>
        </w:rPr>
        <w:t xml:space="preserve">6.3. Победителями признаются работы, набравшие наибольшее количество баллов.</w:t>
      </w:r>
    </w:p>
    <w:p w:rsidR="00000000" w:rsidDel="00000000" w:rsidP="00000000" w:rsidRDefault="00000000" w:rsidRPr="00000000" w14:paraId="0000004E">
      <w:pPr>
        <w:ind w:firstLine="851"/>
        <w:jc w:val="both"/>
        <w:rPr>
          <w:sz w:val="24"/>
          <w:szCs w:val="24"/>
        </w:rPr>
      </w:pPr>
      <w:r w:rsidDel="00000000" w:rsidR="00000000" w:rsidRPr="00000000">
        <w:rPr>
          <w:rtl w:val="0"/>
        </w:rPr>
      </w:r>
    </w:p>
    <w:p w:rsidR="00000000" w:rsidDel="00000000" w:rsidP="00000000" w:rsidRDefault="00000000" w:rsidRPr="00000000" w14:paraId="0000004F">
      <w:pPr>
        <w:ind w:firstLine="851"/>
        <w:jc w:val="both"/>
        <w:rPr>
          <w:sz w:val="24"/>
          <w:szCs w:val="24"/>
        </w:rPr>
      </w:pPr>
      <w:r w:rsidDel="00000000" w:rsidR="00000000" w:rsidRPr="00000000">
        <w:rPr>
          <w:sz w:val="24"/>
          <w:szCs w:val="24"/>
          <w:rtl w:val="0"/>
        </w:rPr>
        <w:t xml:space="preserve">7. Конкурсная комиссия</w:t>
      </w:r>
    </w:p>
    <w:p w:rsidR="00000000" w:rsidDel="00000000" w:rsidP="00000000" w:rsidRDefault="00000000" w:rsidRPr="00000000" w14:paraId="00000050">
      <w:pPr>
        <w:ind w:firstLine="851"/>
        <w:jc w:val="both"/>
        <w:rPr>
          <w:sz w:val="24"/>
          <w:szCs w:val="24"/>
        </w:rPr>
      </w:pPr>
      <w:r w:rsidDel="00000000" w:rsidR="00000000" w:rsidRPr="00000000">
        <w:rPr>
          <w:rtl w:val="0"/>
        </w:rPr>
      </w:r>
    </w:p>
    <w:p w:rsidR="00000000" w:rsidDel="00000000" w:rsidP="00000000" w:rsidRDefault="00000000" w:rsidRPr="00000000" w14:paraId="00000051">
      <w:pPr>
        <w:ind w:firstLine="851"/>
        <w:jc w:val="both"/>
        <w:rPr>
          <w:sz w:val="24"/>
          <w:szCs w:val="24"/>
        </w:rPr>
      </w:pPr>
      <w:r w:rsidDel="00000000" w:rsidR="00000000" w:rsidRPr="00000000">
        <w:rPr>
          <w:sz w:val="24"/>
          <w:szCs w:val="24"/>
          <w:rtl w:val="0"/>
        </w:rPr>
        <w:t xml:space="preserve">7.1. Конкурсная комиссия создается с целью отбора и оценки лучших работ и определения победителей Конкурса, в соответствии с критериями оценки конкурсных работ, определенными данным Положением.</w:t>
      </w:r>
    </w:p>
    <w:p w:rsidR="00000000" w:rsidDel="00000000" w:rsidP="00000000" w:rsidRDefault="00000000" w:rsidRPr="00000000" w14:paraId="00000052">
      <w:pPr>
        <w:ind w:firstLine="851"/>
        <w:jc w:val="both"/>
        <w:rPr>
          <w:sz w:val="24"/>
          <w:szCs w:val="24"/>
        </w:rPr>
      </w:pPr>
      <w:r w:rsidDel="00000000" w:rsidR="00000000" w:rsidRPr="00000000">
        <w:rPr>
          <w:sz w:val="24"/>
          <w:szCs w:val="24"/>
          <w:rtl w:val="0"/>
        </w:rPr>
        <w:t xml:space="preserve">7.2. Состав конкурсной комиссии формируется из числа депутатов Законодательного Собрания Ростовской области, членов Молодежного парламента при Законодательном Собрании Ростовской области, специалистов аппарата Законодательного Собрания Ростовской области, представителей органов исполнительной власти Ростовской области, общественных организаций, средств массовой информации.</w:t>
      </w:r>
    </w:p>
    <w:p w:rsidR="00000000" w:rsidDel="00000000" w:rsidP="00000000" w:rsidRDefault="00000000" w:rsidRPr="00000000" w14:paraId="00000053">
      <w:pPr>
        <w:ind w:firstLine="851"/>
        <w:jc w:val="both"/>
        <w:rPr>
          <w:sz w:val="24"/>
          <w:szCs w:val="24"/>
        </w:rPr>
      </w:pPr>
      <w:r w:rsidDel="00000000" w:rsidR="00000000" w:rsidRPr="00000000">
        <w:rPr>
          <w:sz w:val="24"/>
          <w:szCs w:val="24"/>
          <w:rtl w:val="0"/>
        </w:rPr>
        <w:t xml:space="preserve">7.3. Конкурсная комиссия принимает решение открытым голосованием простым большинством голосов по каждому участнику Конкурса.</w:t>
      </w:r>
    </w:p>
    <w:p w:rsidR="00000000" w:rsidDel="00000000" w:rsidP="00000000" w:rsidRDefault="00000000" w:rsidRPr="00000000" w14:paraId="00000054">
      <w:pPr>
        <w:ind w:firstLine="851"/>
        <w:jc w:val="both"/>
        <w:rPr>
          <w:sz w:val="24"/>
          <w:szCs w:val="24"/>
        </w:rPr>
      </w:pPr>
      <w:bookmarkStart w:colFirst="0" w:colLast="0" w:name="_gjdgxs" w:id="0"/>
      <w:bookmarkEnd w:id="0"/>
      <w:r w:rsidDel="00000000" w:rsidR="00000000" w:rsidRPr="00000000">
        <w:rPr>
          <w:rtl w:val="0"/>
        </w:rPr>
      </w:r>
    </w:p>
    <w:sectPr>
      <w:pgSz w:h="16838" w:w="11906" w:orient="portrait"/>
      <w:pgMar w:bottom="567" w:top="567" w:left="1418" w:right="56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