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b w:val="0"/>
          <w:color w:val="000000"/>
          <w:sz w:val="26"/>
          <w:szCs w:val="26"/>
        </w:rPr>
      </w:pPr>
      <w:bookmarkStart w:id="0" w:name="_GoBack"/>
      <w:bookmarkEnd w:id="0"/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b w:val="0"/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right" w:tblpY="1013"/>
        <w:tblW w:w="0" w:type="auto"/>
        <w:tblBorders>
          <w:insideH w:val="single" w:sz="4" w:space="0" w:color="auto"/>
        </w:tblBorders>
        <w:tblLook w:val="00A0"/>
      </w:tblPr>
      <w:tblGrid>
        <w:gridCol w:w="5459"/>
      </w:tblGrid>
      <w:tr w:rsidR="00FF07C2" w:rsidRPr="004615C1" w:rsidTr="004615C1">
        <w:trPr>
          <w:trHeight w:val="1550"/>
        </w:trPr>
        <w:tc>
          <w:tcPr>
            <w:tcW w:w="5459" w:type="dxa"/>
          </w:tcPr>
          <w:p w:rsidR="00FF07C2" w:rsidRPr="004615C1" w:rsidRDefault="00FF07C2" w:rsidP="00F20EF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FF07C2" w:rsidRDefault="00FF07C2" w:rsidP="00F20EF4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color w:val="000000"/>
          <w:sz w:val="26"/>
          <w:szCs w:val="26"/>
        </w:rPr>
      </w:pPr>
    </w:p>
    <w:p w:rsidR="00FF07C2" w:rsidRDefault="00FF07C2" w:rsidP="00F20EF4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color w:val="000000"/>
          <w:sz w:val="26"/>
          <w:szCs w:val="26"/>
        </w:rPr>
      </w:pPr>
    </w:p>
    <w:p w:rsidR="00FF07C2" w:rsidRDefault="00FF07C2" w:rsidP="00F20EF4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color w:val="000000"/>
          <w:sz w:val="26"/>
          <w:szCs w:val="26"/>
        </w:rPr>
      </w:pPr>
    </w:p>
    <w:p w:rsidR="00FF07C2" w:rsidRPr="00D54FB0" w:rsidRDefault="00FF07C2" w:rsidP="00F20EF4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ПОЛОЖЕНИЕ</w:t>
      </w:r>
    </w:p>
    <w:p w:rsidR="00FF07C2" w:rsidRDefault="00FF07C2" w:rsidP="00F20EF4">
      <w:pPr>
        <w:pStyle w:val="NormalWeb"/>
        <w:shd w:val="clear" w:color="auto" w:fill="FFFFFF"/>
        <w:spacing w:before="0" w:beforeAutospacing="0" w:after="0" w:afterAutospacing="0" w:line="285" w:lineRule="atLeast"/>
        <w:jc w:val="center"/>
        <w:rPr>
          <w:rStyle w:val="Strong"/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О КОНКУРСЕ ДЕТСКОГО ТВОРЧЕСТВА</w:t>
      </w:r>
      <w:r>
        <w:rPr>
          <w:rStyle w:val="Strong"/>
          <w:color w:val="000000"/>
          <w:sz w:val="26"/>
          <w:szCs w:val="26"/>
        </w:rPr>
        <w:t>, ПРИУРОЧЕННОГО</w:t>
      </w:r>
    </w:p>
    <w:p w:rsidR="00FF07C2" w:rsidRPr="00D54FB0" w:rsidRDefault="00FF07C2" w:rsidP="00F20EF4">
      <w:pPr>
        <w:pStyle w:val="NormalWeb"/>
        <w:shd w:val="clear" w:color="auto" w:fill="FFFFFF"/>
        <w:spacing w:before="0" w:beforeAutospacing="0" w:after="240" w:afterAutospacing="0" w:line="285" w:lineRule="atLeast"/>
        <w:jc w:val="center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К </w:t>
      </w:r>
      <w:r w:rsidRPr="00D54FB0">
        <w:rPr>
          <w:rStyle w:val="Strong"/>
          <w:color w:val="000000"/>
          <w:sz w:val="26"/>
          <w:szCs w:val="26"/>
        </w:rPr>
        <w:t>100-ЛЕТНЕМУ ЮБИЛЕЮ ПАТРИАРШЕЙ ИНТРОНИЗАЦИИ СВЯТИТЕЛЯ МОСКОВСКОГО ТИХОНАИ ВСЕРОССИЙСКОГО ЦЕРКОВНОГО СОБОРА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240" w:afterAutospacing="0" w:line="285" w:lineRule="atLeast"/>
        <w:ind w:firstLine="708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Конкурс детско</w:t>
      </w:r>
      <w:r>
        <w:rPr>
          <w:color w:val="000000"/>
          <w:sz w:val="26"/>
          <w:szCs w:val="26"/>
        </w:rPr>
        <w:t>го творчества (далее по тексту –</w:t>
      </w:r>
      <w:r w:rsidRPr="00D54FB0">
        <w:rPr>
          <w:color w:val="000000"/>
          <w:sz w:val="26"/>
          <w:szCs w:val="26"/>
        </w:rPr>
        <w:t xml:space="preserve"> «Конкурс») проводится в рамках празднования </w:t>
      </w:r>
      <w:r w:rsidRPr="00D54FB0">
        <w:rPr>
          <w:rStyle w:val="Strong"/>
          <w:b w:val="0"/>
          <w:iCs/>
          <w:color w:val="000000"/>
          <w:sz w:val="26"/>
          <w:szCs w:val="26"/>
        </w:rPr>
        <w:t>100-летнего юбилея Патриаршей интронизации святителя Московского Тихона и Всероссийского Церковного Собора</w:t>
      </w:r>
      <w:r w:rsidRPr="00D54FB0">
        <w:rPr>
          <w:color w:val="000000"/>
          <w:sz w:val="26"/>
          <w:szCs w:val="26"/>
        </w:rPr>
        <w:t>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1. УЧРЕДИТЕЛИ И ОРГАНИЗАТОРЫ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Учредитель Конкурса –</w:t>
      </w:r>
      <w:r w:rsidRPr="00D54FB0">
        <w:rPr>
          <w:color w:val="000000"/>
          <w:sz w:val="26"/>
          <w:szCs w:val="26"/>
        </w:rPr>
        <w:t xml:space="preserve"> Московская Патриархия.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1.2. Организаторы Конкурса – </w:t>
      </w:r>
      <w:r w:rsidRPr="00792136">
        <w:rPr>
          <w:color w:val="000000"/>
          <w:sz w:val="26"/>
          <w:szCs w:val="26"/>
        </w:rPr>
        <w:t>религиозная организация</w:t>
      </w:r>
      <w:r>
        <w:rPr>
          <w:color w:val="000000"/>
          <w:sz w:val="26"/>
          <w:szCs w:val="26"/>
        </w:rPr>
        <w:t xml:space="preserve"> «</w:t>
      </w:r>
      <w:r w:rsidRPr="00D54FB0">
        <w:rPr>
          <w:color w:val="000000"/>
          <w:sz w:val="26"/>
          <w:szCs w:val="26"/>
        </w:rPr>
        <w:t>Синодальный отдел религиозного образования и катехизации</w:t>
      </w:r>
      <w:r>
        <w:rPr>
          <w:color w:val="000000"/>
          <w:sz w:val="26"/>
          <w:szCs w:val="26"/>
        </w:rPr>
        <w:t xml:space="preserve"> </w:t>
      </w:r>
      <w:r w:rsidRPr="00792136">
        <w:rPr>
          <w:color w:val="000000"/>
          <w:sz w:val="26"/>
          <w:szCs w:val="26"/>
        </w:rPr>
        <w:t>Русской Православной Церкви</w:t>
      </w:r>
      <w:r>
        <w:rPr>
          <w:color w:val="000000"/>
          <w:sz w:val="26"/>
          <w:szCs w:val="26"/>
        </w:rPr>
        <w:t>»</w:t>
      </w:r>
      <w:r w:rsidRPr="00D54FB0">
        <w:rPr>
          <w:color w:val="000000"/>
          <w:sz w:val="26"/>
          <w:szCs w:val="26"/>
        </w:rPr>
        <w:t xml:space="preserve"> и </w:t>
      </w:r>
      <w:r w:rsidRPr="00D54FB0">
        <w:rPr>
          <w:sz w:val="26"/>
          <w:szCs w:val="26"/>
        </w:rPr>
        <w:t>Автономная некоммерческая организация «Центр образовательных и культурных инициатив «ПОКОЛЕНИЕ»</w:t>
      </w:r>
      <w:r w:rsidRPr="00D54FB0">
        <w:rPr>
          <w:color w:val="000000"/>
          <w:sz w:val="26"/>
          <w:szCs w:val="26"/>
        </w:rPr>
        <w:t>.</w:t>
      </w:r>
    </w:p>
    <w:p w:rsidR="00FF07C2" w:rsidRPr="00D54FB0" w:rsidRDefault="00FF07C2" w:rsidP="00D54FB0">
      <w:pPr>
        <w:pStyle w:val="NormalWeb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2. ЦЕЛИ И ЗАДАЧИ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Конкурс детского творчества направлен на:</w:t>
      </w:r>
    </w:p>
    <w:p w:rsidR="00FF07C2" w:rsidRPr="00D54FB0" w:rsidRDefault="00FF07C2" w:rsidP="00D45ED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духовное просвещение, нравственное и патриотическое вос</w:t>
      </w:r>
      <w:r>
        <w:rPr>
          <w:color w:val="000000"/>
          <w:sz w:val="26"/>
          <w:szCs w:val="26"/>
        </w:rPr>
        <w:t>питание подрастающего поколения</w:t>
      </w:r>
    </w:p>
    <w:p w:rsidR="00FF07C2" w:rsidRPr="00D54FB0" w:rsidRDefault="00FF07C2" w:rsidP="00D45ED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приобщение молодежи к православной куль</w:t>
      </w:r>
      <w:r>
        <w:rPr>
          <w:color w:val="000000"/>
          <w:sz w:val="26"/>
          <w:szCs w:val="26"/>
        </w:rPr>
        <w:t>туре и мировой культуре в целом</w:t>
      </w:r>
    </w:p>
    <w:p w:rsidR="00FF07C2" w:rsidRPr="00D54FB0" w:rsidRDefault="00FF07C2" w:rsidP="00D45ED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выявлен</w:t>
      </w:r>
      <w:r>
        <w:rPr>
          <w:color w:val="000000"/>
          <w:sz w:val="26"/>
          <w:szCs w:val="26"/>
        </w:rPr>
        <w:t>ие и раскрытие молодых талантов</w:t>
      </w:r>
    </w:p>
    <w:p w:rsidR="00FF07C2" w:rsidRPr="00D54FB0" w:rsidRDefault="00FF07C2" w:rsidP="00D45ED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создание среды для творческого общения детей и юношества.</w:t>
      </w:r>
    </w:p>
    <w:p w:rsidR="00FF07C2" w:rsidRPr="00D54FB0" w:rsidRDefault="00FF07C2" w:rsidP="00D54FB0">
      <w:pPr>
        <w:pStyle w:val="NormalWeb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3. УСЛОВИЯ ПРОВЕДЕНИЯ КОНКУРСА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3.1. Конкурс детского творчества проводится в области литературы и изобразительного искусства.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3.2. </w:t>
      </w:r>
      <w:r w:rsidRPr="00792136">
        <w:rPr>
          <w:color w:val="000000"/>
          <w:sz w:val="26"/>
          <w:szCs w:val="26"/>
        </w:rPr>
        <w:t>Исключительные</w:t>
      </w:r>
      <w:r>
        <w:rPr>
          <w:color w:val="000000"/>
          <w:sz w:val="26"/>
          <w:szCs w:val="26"/>
        </w:rPr>
        <w:t xml:space="preserve"> </w:t>
      </w:r>
      <w:r w:rsidRPr="00A9323A">
        <w:rPr>
          <w:color w:val="000000"/>
          <w:sz w:val="26"/>
          <w:szCs w:val="26"/>
        </w:rPr>
        <w:t>права</w:t>
      </w:r>
      <w:r w:rsidRPr="00D54FB0">
        <w:rPr>
          <w:color w:val="000000"/>
          <w:sz w:val="26"/>
          <w:szCs w:val="26"/>
        </w:rPr>
        <w:t xml:space="preserve"> на работы, присланные на Конкурс, принадлежат Организаторам Конкурса.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3.3. В Конкурсе могут принимать участие учащиеся общеобразовательных </w:t>
      </w:r>
      <w:r w:rsidRPr="00B9710B">
        <w:rPr>
          <w:color w:val="000000"/>
          <w:sz w:val="26"/>
          <w:szCs w:val="26"/>
        </w:rPr>
        <w:t>организаций среднего профессионального образования и профессионального обучения</w:t>
      </w:r>
      <w:r>
        <w:rPr>
          <w:color w:val="000000"/>
          <w:sz w:val="26"/>
          <w:szCs w:val="26"/>
        </w:rPr>
        <w:t>,</w:t>
      </w:r>
      <w:r w:rsidRPr="00D54FB0">
        <w:rPr>
          <w:color w:val="000000"/>
          <w:sz w:val="26"/>
          <w:szCs w:val="26"/>
        </w:rPr>
        <w:t xml:space="preserve"> </w:t>
      </w:r>
      <w:r w:rsidRPr="00B9710B">
        <w:rPr>
          <w:color w:val="000000"/>
          <w:sz w:val="26"/>
          <w:szCs w:val="26"/>
        </w:rPr>
        <w:t>организаций</w:t>
      </w:r>
      <w:r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дополнительного образования, воскресных школ, воспитанники других детских учреждений России и стран зарубежья.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3.4.1</w:t>
      </w:r>
      <w:r>
        <w:rPr>
          <w:color w:val="000000"/>
          <w:sz w:val="26"/>
          <w:szCs w:val="26"/>
        </w:rPr>
        <w:t>.</w:t>
      </w:r>
      <w:r w:rsidRPr="00D54FB0">
        <w:rPr>
          <w:color w:val="000000"/>
          <w:sz w:val="26"/>
          <w:szCs w:val="26"/>
        </w:rPr>
        <w:t xml:space="preserve"> Конкурс изобразительного искусства проводится в двух возрастных категориях: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D54FB0">
        <w:rPr>
          <w:color w:val="000000"/>
          <w:sz w:val="26"/>
          <w:szCs w:val="26"/>
        </w:rPr>
        <w:t xml:space="preserve">первая группа </w:t>
      </w:r>
      <w:r>
        <w:rPr>
          <w:color w:val="000000"/>
          <w:sz w:val="26"/>
          <w:szCs w:val="26"/>
        </w:rPr>
        <w:t>9–12 лет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D54FB0">
        <w:rPr>
          <w:color w:val="000000"/>
          <w:sz w:val="26"/>
          <w:szCs w:val="26"/>
        </w:rPr>
        <w:t>вторая группа</w:t>
      </w:r>
      <w:r>
        <w:rPr>
          <w:color w:val="000000"/>
          <w:sz w:val="26"/>
          <w:szCs w:val="26"/>
        </w:rPr>
        <w:t xml:space="preserve"> 13–</w:t>
      </w:r>
      <w:r w:rsidRPr="00D54FB0">
        <w:rPr>
          <w:color w:val="000000"/>
          <w:sz w:val="26"/>
          <w:szCs w:val="26"/>
        </w:rPr>
        <w:t>17 лет.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3.4.2</w:t>
      </w:r>
      <w:r>
        <w:rPr>
          <w:color w:val="000000"/>
          <w:sz w:val="26"/>
          <w:szCs w:val="26"/>
        </w:rPr>
        <w:t>.</w:t>
      </w:r>
      <w:r w:rsidRPr="00D54FB0">
        <w:rPr>
          <w:color w:val="000000"/>
          <w:sz w:val="26"/>
          <w:szCs w:val="26"/>
        </w:rPr>
        <w:t xml:space="preserve"> Конкурс литературного искусства проводится в двух </w:t>
      </w:r>
      <w:r>
        <w:rPr>
          <w:color w:val="000000"/>
          <w:sz w:val="26"/>
          <w:szCs w:val="26"/>
        </w:rPr>
        <w:t>возрастных категориях</w:t>
      </w:r>
    </w:p>
    <w:p w:rsidR="00FF07C2" w:rsidRPr="00D54FB0" w:rsidRDefault="00FF07C2" w:rsidP="00D54FB0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D54FB0">
        <w:rPr>
          <w:color w:val="000000"/>
          <w:sz w:val="26"/>
          <w:szCs w:val="26"/>
        </w:rPr>
        <w:t>первая группа 9</w:t>
      </w:r>
      <w:r>
        <w:rPr>
          <w:color w:val="000000"/>
          <w:sz w:val="26"/>
          <w:szCs w:val="26"/>
        </w:rPr>
        <w:t>–</w:t>
      </w:r>
      <w:r w:rsidRPr="00D54FB0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 xml:space="preserve"> лет</w:t>
      </w:r>
    </w:p>
    <w:p w:rsidR="00FF07C2" w:rsidRPr="00D54FB0" w:rsidRDefault="00FF07C2" w:rsidP="00D54FB0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вторая группа 13–</w:t>
      </w:r>
      <w:r w:rsidRPr="00D54FB0">
        <w:rPr>
          <w:color w:val="000000"/>
          <w:sz w:val="26"/>
          <w:szCs w:val="26"/>
        </w:rPr>
        <w:t>17 лет.</w:t>
      </w:r>
    </w:p>
    <w:p w:rsidR="00FF07C2" w:rsidRPr="00952EFD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3.5. Темы, номинации Конкурса и количество призовых мест в каждой номинации </w:t>
      </w:r>
      <w:r>
        <w:rPr>
          <w:color w:val="000000"/>
          <w:sz w:val="26"/>
          <w:szCs w:val="26"/>
        </w:rPr>
        <w:t>находятся в Приложении №1 и № 2.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3.6. Работы не рецензируются и не возвращаются.</w:t>
      </w:r>
    </w:p>
    <w:p w:rsidR="00FF07C2" w:rsidRPr="00D54FB0" w:rsidRDefault="00FF07C2" w:rsidP="00D54FB0">
      <w:pPr>
        <w:pStyle w:val="NormalWeb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4. ТРЕБОВАНИЯ К КОНКУРСНЫМ РАБОТАМ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4.1. Художественные работы, присылаемые на Конкурс, должны соответствовать следующим требованиям:</w:t>
      </w:r>
    </w:p>
    <w:p w:rsidR="00FF07C2" w:rsidRPr="00D54FB0" w:rsidRDefault="00FF07C2" w:rsidP="005419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851" w:hanging="425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работы выполняются в графической (карандашом) или живописной (акварелью, гуашью, п</w:t>
      </w:r>
      <w:r>
        <w:rPr>
          <w:color w:val="000000"/>
          <w:sz w:val="26"/>
          <w:szCs w:val="26"/>
        </w:rPr>
        <w:t>астелью, маслом, тушью) технике</w:t>
      </w:r>
    </w:p>
    <w:p w:rsidR="00FF07C2" w:rsidRPr="00D54FB0" w:rsidRDefault="00FF07C2" w:rsidP="005419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851" w:hanging="425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размер работ составляет не мен</w:t>
      </w:r>
      <w:r>
        <w:rPr>
          <w:color w:val="000000"/>
          <w:sz w:val="26"/>
          <w:szCs w:val="26"/>
        </w:rPr>
        <w:t>ее 30х40 см и не более 50х70 см</w:t>
      </w:r>
    </w:p>
    <w:p w:rsidR="00FF07C2" w:rsidRPr="00D54FB0" w:rsidRDefault="00FF07C2" w:rsidP="005419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851" w:hanging="425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работы име</w:t>
      </w:r>
      <w:r>
        <w:rPr>
          <w:color w:val="000000"/>
          <w:sz w:val="26"/>
          <w:szCs w:val="26"/>
        </w:rPr>
        <w:t xml:space="preserve">ют поля шириной не менее </w:t>
      </w:r>
      <w:smartTag w:uri="urn:schemas-microsoft-com:office:smarttags" w:element="metricconverter">
        <w:smartTagPr>
          <w:attr w:name="ProductID" w:val="0,5 см"/>
        </w:smartTagPr>
        <w:r>
          <w:rPr>
            <w:color w:val="000000"/>
            <w:sz w:val="26"/>
            <w:szCs w:val="26"/>
          </w:rPr>
          <w:t>0,5 см</w:t>
        </w:r>
      </w:smartTag>
    </w:p>
    <w:p w:rsidR="00FF07C2" w:rsidRPr="00D54FB0" w:rsidRDefault="00FF07C2" w:rsidP="005419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851" w:hanging="425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работы не </w:t>
      </w:r>
      <w:r>
        <w:rPr>
          <w:color w:val="000000"/>
          <w:sz w:val="26"/>
          <w:szCs w:val="26"/>
        </w:rPr>
        <w:t>оформляются паспарту или рамами</w:t>
      </w:r>
    </w:p>
    <w:p w:rsidR="00FF07C2" w:rsidRPr="00D54FB0" w:rsidRDefault="00FF07C2" w:rsidP="005419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ind w:left="851" w:hanging="425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кода страны и населенного пункта), название рисунка, а также фамилия, имя, отчество педагога, полное наименование учебного заведения, его адрес.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4.2. Литературные работы, присылаемые на Конкурс, должны соответствовать следующим требованиям:</w:t>
      </w:r>
    </w:p>
    <w:p w:rsidR="00FF07C2" w:rsidRPr="00D54FB0" w:rsidRDefault="00FF07C2" w:rsidP="00D45ED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стихотворение, сочинение</w:t>
      </w:r>
      <w:r>
        <w:rPr>
          <w:color w:val="000000"/>
          <w:sz w:val="26"/>
          <w:szCs w:val="26"/>
        </w:rPr>
        <w:t xml:space="preserve"> должны</w:t>
      </w:r>
      <w:r w:rsidRPr="00D54FB0">
        <w:rPr>
          <w:color w:val="000000"/>
          <w:sz w:val="26"/>
          <w:szCs w:val="26"/>
        </w:rPr>
        <w:t xml:space="preserve"> соответствовать тематике Конкурса и повествовать о Московских Патриархах (житие, чудеса, откровения, покровительство в наши дни и т.д.)</w:t>
      </w:r>
    </w:p>
    <w:p w:rsidR="00FF07C2" w:rsidRPr="00D54FB0" w:rsidRDefault="00FF07C2" w:rsidP="00D45ED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работа должна быть выполнена в том году, в котором проводится Конкурс</w:t>
      </w:r>
      <w:r>
        <w:rPr>
          <w:color w:val="000000"/>
          <w:sz w:val="26"/>
          <w:szCs w:val="26"/>
        </w:rPr>
        <w:t>, время</w:t>
      </w:r>
      <w:r w:rsidRPr="00D54FB0">
        <w:rPr>
          <w:color w:val="000000"/>
          <w:sz w:val="26"/>
          <w:szCs w:val="26"/>
        </w:rPr>
        <w:t xml:space="preserve"> написания произведения и возраст участника на момент награждения должны соответствовать номинации, в которой представлена работа</w:t>
      </w:r>
    </w:p>
    <w:p w:rsidR="00FF07C2" w:rsidRPr="00D54FB0" w:rsidRDefault="00FF07C2" w:rsidP="00D45ED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количество произведений</w:t>
      </w:r>
      <w:r>
        <w:rPr>
          <w:color w:val="000000"/>
          <w:sz w:val="26"/>
          <w:szCs w:val="26"/>
        </w:rPr>
        <w:t>,</w:t>
      </w:r>
      <w:r w:rsidRPr="00D54FB0">
        <w:rPr>
          <w:color w:val="000000"/>
          <w:sz w:val="26"/>
          <w:szCs w:val="26"/>
        </w:rPr>
        <w:t xml:space="preserve"> представленных на Конкурс одним ребенком, не может превышать </w:t>
      </w:r>
      <w:r>
        <w:rPr>
          <w:color w:val="000000"/>
          <w:sz w:val="26"/>
          <w:szCs w:val="26"/>
        </w:rPr>
        <w:t>трех произведений</w:t>
      </w:r>
    </w:p>
    <w:p w:rsidR="00FF07C2" w:rsidRPr="00D54FB0" w:rsidRDefault="00FF07C2" w:rsidP="00D45ED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работы принимаются в электронном виде в формате </w:t>
      </w:r>
      <w:r w:rsidRPr="00D54FB0">
        <w:rPr>
          <w:color w:val="000000"/>
          <w:sz w:val="26"/>
          <w:szCs w:val="26"/>
          <w:lang w:val="en-US"/>
        </w:rPr>
        <w:t>Word</w:t>
      </w:r>
      <w:r w:rsidRPr="00D54FB0">
        <w:rPr>
          <w:color w:val="000000"/>
          <w:sz w:val="26"/>
          <w:szCs w:val="26"/>
        </w:rPr>
        <w:t xml:space="preserve"> 97 по электронной почте или на электронных носителях информации (</w:t>
      </w:r>
      <w:r w:rsidRPr="00D54FB0">
        <w:rPr>
          <w:color w:val="000000"/>
          <w:sz w:val="26"/>
          <w:szCs w:val="26"/>
          <w:lang w:val="en-US"/>
        </w:rPr>
        <w:t>CD</w:t>
      </w:r>
      <w:r w:rsidRPr="00D54FB0">
        <w:rPr>
          <w:color w:val="000000"/>
          <w:sz w:val="26"/>
          <w:szCs w:val="26"/>
        </w:rPr>
        <w:t xml:space="preserve">-диски, </w:t>
      </w:r>
      <w:r w:rsidRPr="00D54FB0">
        <w:rPr>
          <w:color w:val="000000"/>
          <w:sz w:val="26"/>
          <w:szCs w:val="26"/>
          <w:lang w:val="en-US"/>
        </w:rPr>
        <w:t>USB</w:t>
      </w:r>
      <w:r w:rsidRPr="00D54FB0">
        <w:rPr>
          <w:color w:val="000000"/>
          <w:sz w:val="26"/>
          <w:szCs w:val="26"/>
        </w:rPr>
        <w:t>-флеш-накопителях).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4.3. Каждая работа должна сопровождаться Соглашением</w:t>
      </w:r>
      <w:r>
        <w:rPr>
          <w:color w:val="000000"/>
          <w:sz w:val="26"/>
          <w:szCs w:val="26"/>
        </w:rPr>
        <w:t xml:space="preserve"> </w:t>
      </w:r>
      <w:r w:rsidRPr="00B9710B">
        <w:rPr>
          <w:color w:val="000000"/>
          <w:sz w:val="26"/>
          <w:szCs w:val="26"/>
        </w:rPr>
        <w:t>участника конкурса, достигшего 14 лет, или</w:t>
      </w:r>
      <w:r w:rsidRPr="00D54FB0">
        <w:rPr>
          <w:color w:val="000000"/>
          <w:sz w:val="26"/>
          <w:szCs w:val="26"/>
        </w:rPr>
        <w:t xml:space="preserve"> </w:t>
      </w:r>
      <w:r w:rsidRPr="00B9710B">
        <w:rPr>
          <w:color w:val="000000"/>
          <w:sz w:val="26"/>
          <w:szCs w:val="26"/>
        </w:rPr>
        <w:t>(иного законного</w:t>
      </w:r>
      <w:r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представителя)</w:t>
      </w:r>
      <w:r>
        <w:rPr>
          <w:color w:val="000000"/>
          <w:sz w:val="26"/>
          <w:szCs w:val="26"/>
        </w:rPr>
        <w:t xml:space="preserve"> малолетнего участника конкурса </w:t>
      </w:r>
      <w:r w:rsidRPr="00D54FB0">
        <w:rPr>
          <w:color w:val="000000"/>
          <w:sz w:val="26"/>
          <w:szCs w:val="26"/>
        </w:rPr>
        <w:t xml:space="preserve">о передаче </w:t>
      </w:r>
      <w:r w:rsidRPr="00B9710B">
        <w:rPr>
          <w:color w:val="000000"/>
          <w:sz w:val="26"/>
          <w:szCs w:val="26"/>
        </w:rPr>
        <w:t>исключительных</w:t>
      </w:r>
      <w:r>
        <w:rPr>
          <w:color w:val="000000"/>
          <w:sz w:val="26"/>
          <w:szCs w:val="26"/>
        </w:rPr>
        <w:t xml:space="preserve"> </w:t>
      </w:r>
      <w:r w:rsidRPr="00A9323A">
        <w:rPr>
          <w:color w:val="000000"/>
          <w:sz w:val="26"/>
          <w:szCs w:val="26"/>
        </w:rPr>
        <w:t>прав</w:t>
      </w:r>
      <w:r w:rsidRPr="00D54FB0">
        <w:rPr>
          <w:color w:val="000000"/>
          <w:sz w:val="26"/>
          <w:szCs w:val="26"/>
        </w:rPr>
        <w:t xml:space="preserve"> на использование работы Организаторам Конкурса.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4.4. Работы, не соответствующие указанным требованиям, на Конкурс не принимаются.</w:t>
      </w:r>
    </w:p>
    <w:p w:rsidR="00FF07C2" w:rsidRPr="00D54FB0" w:rsidRDefault="00FF07C2" w:rsidP="00D54FB0">
      <w:pPr>
        <w:pStyle w:val="NormalWeb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5. ЭТАПЫ ПРОВЕДЕНИЯ КОНКУРСА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5.1. Конкурс проводится в два этапа.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5.2. Первый (региональный) этап Конкурса (с</w:t>
      </w:r>
      <w:r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01 июня по 20</w:t>
      </w:r>
      <w:r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сентября 2017 года):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проходит на уровне епархий Русской Православной Церкви. Ответственными за организацию и проведение мероприятия в епархиях являются епархиальные Отделы религиозного образования и катехизации при поддержке областных Отделов культуры и Департаментов образования </w:t>
      </w:r>
      <w:r>
        <w:rPr>
          <w:color w:val="000000"/>
          <w:sz w:val="26"/>
          <w:szCs w:val="26"/>
        </w:rPr>
        <w:t>(по согласованию)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для оценки работ (определения победителей) в епархии формируется жюри епархиального этапа Конкурса под председательством епархиального</w:t>
      </w:r>
      <w:r>
        <w:rPr>
          <w:color w:val="000000"/>
          <w:sz w:val="26"/>
          <w:szCs w:val="26"/>
        </w:rPr>
        <w:t>архиерея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итоги первого этапа Конкурса подводятся в срок до 20сентября (включительно) год</w:t>
      </w:r>
      <w:r>
        <w:rPr>
          <w:color w:val="000000"/>
          <w:sz w:val="26"/>
          <w:szCs w:val="26"/>
        </w:rPr>
        <w:t>а, в котором проводится Конкурс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итоги регионального этапа Конкурса оформляются Решением жюри и </w:t>
      </w:r>
      <w:r>
        <w:rPr>
          <w:color w:val="000000"/>
          <w:sz w:val="26"/>
          <w:szCs w:val="26"/>
        </w:rPr>
        <w:t>утверждаются епархиальным архиереем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копия Решения жюри и информация о ходе проведения регионального этапа передается в Синодальный отдел религиозного образования и катехизации вместе с лучшими работами (литературные работы передаются на электронных носителях информации:</w:t>
      </w:r>
      <w:r w:rsidRPr="00D54FB0">
        <w:rPr>
          <w:color w:val="000000"/>
          <w:sz w:val="26"/>
          <w:szCs w:val="26"/>
          <w:lang w:val="en-US"/>
        </w:rPr>
        <w:t>CD</w:t>
      </w:r>
      <w:r w:rsidRPr="00D54FB0">
        <w:rPr>
          <w:color w:val="000000"/>
          <w:sz w:val="26"/>
          <w:szCs w:val="26"/>
        </w:rPr>
        <w:t xml:space="preserve">-дисках, </w:t>
      </w:r>
      <w:r w:rsidRPr="00D54FB0">
        <w:rPr>
          <w:color w:val="000000"/>
          <w:sz w:val="26"/>
          <w:szCs w:val="26"/>
          <w:lang w:val="en-US"/>
        </w:rPr>
        <w:t>USB</w:t>
      </w:r>
      <w:r w:rsidRPr="00D54FB0">
        <w:rPr>
          <w:color w:val="000000"/>
          <w:sz w:val="26"/>
          <w:szCs w:val="26"/>
        </w:rPr>
        <w:t>-флеш-накопителях)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работы-победители в количестве не более 24 (</w:t>
      </w:r>
      <w:r>
        <w:rPr>
          <w:color w:val="000000"/>
          <w:sz w:val="26"/>
          <w:szCs w:val="26"/>
        </w:rPr>
        <w:t>двадцати четырех</w:t>
      </w:r>
      <w:r w:rsidRPr="00D54FB0">
        <w:rPr>
          <w:color w:val="000000"/>
          <w:sz w:val="26"/>
          <w:szCs w:val="26"/>
        </w:rPr>
        <w:t xml:space="preserve">) по художественному направлению (обязательно </w:t>
      </w:r>
      <w:r>
        <w:rPr>
          <w:color w:val="000000"/>
          <w:sz w:val="26"/>
          <w:szCs w:val="26"/>
        </w:rPr>
        <w:t xml:space="preserve">должны быть </w:t>
      </w:r>
      <w:r w:rsidRPr="00D54FB0">
        <w:rPr>
          <w:color w:val="000000"/>
          <w:sz w:val="26"/>
          <w:szCs w:val="26"/>
        </w:rPr>
        <w:t>включ</w:t>
      </w:r>
      <w:r>
        <w:rPr>
          <w:color w:val="000000"/>
          <w:sz w:val="26"/>
          <w:szCs w:val="26"/>
        </w:rPr>
        <w:t>ены</w:t>
      </w:r>
      <w:r w:rsidRPr="00D54FB0">
        <w:rPr>
          <w:color w:val="000000"/>
          <w:sz w:val="26"/>
          <w:szCs w:val="26"/>
        </w:rPr>
        <w:t xml:space="preserve"> работы</w:t>
      </w:r>
      <w:r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 xml:space="preserve">по </w:t>
      </w:r>
      <w:r w:rsidRPr="007A0726">
        <w:rPr>
          <w:color w:val="000000"/>
          <w:sz w:val="26"/>
          <w:szCs w:val="26"/>
        </w:rPr>
        <w:t>всем трем художественным номинациям)</w:t>
      </w:r>
      <w:r w:rsidRPr="00D54FB0">
        <w:rPr>
          <w:color w:val="000000"/>
          <w:sz w:val="26"/>
          <w:szCs w:val="26"/>
        </w:rPr>
        <w:t xml:space="preserve"> и не более 12 (двенадцати) по литературному направлениюдоставляются в Синодальный отдел религиозного образования и катехизации в срок не позднее 30сентября</w:t>
      </w:r>
      <w:r>
        <w:rPr>
          <w:color w:val="000000"/>
          <w:sz w:val="26"/>
          <w:szCs w:val="26"/>
        </w:rPr>
        <w:t>соответствующего года</w:t>
      </w:r>
      <w:r w:rsidRPr="00D54FB0">
        <w:rPr>
          <w:color w:val="000000"/>
          <w:sz w:val="26"/>
          <w:szCs w:val="26"/>
        </w:rPr>
        <w:t xml:space="preserve"> по адресу: 127051, Москва, ул. Петровка, д. 28/2, Синодальный отдел религиозного образования и катехизации, конкурс «</w:t>
      </w:r>
      <w:r w:rsidRPr="00D54FB0">
        <w:rPr>
          <w:bCs/>
          <w:sz w:val="26"/>
          <w:szCs w:val="26"/>
        </w:rPr>
        <w:t>100-летн</w:t>
      </w:r>
      <w:r>
        <w:rPr>
          <w:bCs/>
          <w:sz w:val="26"/>
          <w:szCs w:val="26"/>
        </w:rPr>
        <w:t>ий юбилей</w:t>
      </w:r>
      <w:r w:rsidRPr="00D54FB0">
        <w:rPr>
          <w:bCs/>
          <w:sz w:val="26"/>
          <w:szCs w:val="26"/>
        </w:rPr>
        <w:t xml:space="preserve"> Патриаршей интронизации святителя Московского Тихона</w:t>
      </w:r>
      <w:r w:rsidRPr="00D54FB0">
        <w:rPr>
          <w:color w:val="000000"/>
          <w:sz w:val="26"/>
          <w:szCs w:val="26"/>
        </w:rPr>
        <w:t>». Доставка работ в Синодальный отдел религиозного образования и катехизации осуществляется за счет средств епа</w:t>
      </w:r>
      <w:r>
        <w:rPr>
          <w:color w:val="000000"/>
          <w:sz w:val="26"/>
          <w:szCs w:val="26"/>
        </w:rPr>
        <w:t>рхии (епархиального управления)</w:t>
      </w:r>
    </w:p>
    <w:p w:rsidR="00FF07C2" w:rsidRPr="00D54FB0" w:rsidRDefault="00FF07C2" w:rsidP="005419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работы, не прошедшие первый этап Конкурса, не принимаются на второй этап.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5.3. Второй (заключительный) этап Конкурса (с 30сентябряпо 10ноября):</w:t>
      </w:r>
    </w:p>
    <w:p w:rsidR="00FF07C2" w:rsidRPr="00D54FB0" w:rsidRDefault="00FF07C2" w:rsidP="005419A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проходит в Москве, в Синодальном отделе религио</w:t>
      </w:r>
      <w:r>
        <w:rPr>
          <w:color w:val="000000"/>
          <w:sz w:val="26"/>
          <w:szCs w:val="26"/>
        </w:rPr>
        <w:t>зного образования и катехизации</w:t>
      </w:r>
    </w:p>
    <w:p w:rsidR="00FF07C2" w:rsidRPr="00D54FB0" w:rsidRDefault="00FF07C2" w:rsidP="005419A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подведение итогов второго этапа Конкурса осуществляется жюри в срок до 10 декабря года, в котором проводится</w:t>
      </w:r>
      <w:r>
        <w:rPr>
          <w:color w:val="000000"/>
          <w:sz w:val="26"/>
          <w:szCs w:val="26"/>
        </w:rPr>
        <w:t xml:space="preserve"> Конкурс</w:t>
      </w:r>
    </w:p>
    <w:p w:rsidR="00FF07C2" w:rsidRPr="00D54FB0" w:rsidRDefault="00FF07C2" w:rsidP="005419A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жюри второго этапа Конкурса во главе с Председателем Синодального отдела религиозного образования и катехизации формируется</w:t>
      </w:r>
      <w:r>
        <w:rPr>
          <w:color w:val="000000"/>
          <w:sz w:val="26"/>
          <w:szCs w:val="26"/>
        </w:rPr>
        <w:t xml:space="preserve"> и утверждается </w:t>
      </w:r>
      <w:r w:rsidRPr="000E4C57">
        <w:rPr>
          <w:color w:val="000000"/>
          <w:sz w:val="26"/>
          <w:szCs w:val="26"/>
        </w:rPr>
        <w:t>им</w:t>
      </w:r>
      <w:r w:rsidRPr="00D54FB0">
        <w:rPr>
          <w:color w:val="000000"/>
          <w:sz w:val="26"/>
          <w:szCs w:val="26"/>
        </w:rPr>
        <w:t xml:space="preserve"> из священ</w:t>
      </w:r>
      <w:r>
        <w:rPr>
          <w:color w:val="000000"/>
          <w:sz w:val="26"/>
          <w:szCs w:val="26"/>
        </w:rPr>
        <w:t>нослужителей, деятелей искусств</w:t>
      </w:r>
      <w:r w:rsidRPr="00D54FB0">
        <w:rPr>
          <w:color w:val="000000"/>
          <w:sz w:val="26"/>
          <w:szCs w:val="26"/>
        </w:rPr>
        <w:t xml:space="preserve">, культуры, литературы, науки </w:t>
      </w:r>
      <w:r>
        <w:rPr>
          <w:color w:val="000000"/>
          <w:sz w:val="26"/>
          <w:szCs w:val="26"/>
        </w:rPr>
        <w:t>и педагогов.</w:t>
      </w:r>
    </w:p>
    <w:p w:rsidR="00FF07C2" w:rsidRPr="00D54FB0" w:rsidRDefault="00FF07C2" w:rsidP="00D54FB0">
      <w:pPr>
        <w:pStyle w:val="NormalWeb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6. ПОДВЕДЕНИЕ ИТОГОВ КОНКУРСА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6.1. Итогами Конкурса являются итоги второго (заключительного) этапа Конкурса.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6.2. Итоги Конкурса публикуются на официальном сайте Синодального отдела религиозного образования и катехизации pravobraz.r</w:t>
      </w:r>
      <w:r w:rsidRPr="00D54FB0">
        <w:rPr>
          <w:color w:val="000000"/>
          <w:sz w:val="26"/>
          <w:szCs w:val="26"/>
          <w:lang w:val="en-US"/>
        </w:rPr>
        <w:t>u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6.3. По итогам Конкурса мо</w:t>
      </w:r>
      <w:r>
        <w:rPr>
          <w:color w:val="000000"/>
          <w:sz w:val="26"/>
          <w:szCs w:val="26"/>
        </w:rPr>
        <w:t>гу</w:t>
      </w:r>
      <w:r w:rsidRPr="00D54FB0">
        <w:rPr>
          <w:color w:val="000000"/>
          <w:sz w:val="26"/>
          <w:szCs w:val="26"/>
        </w:rPr>
        <w:t>т проводиться выставка, издаваться каталог работ-победителей, представленных на Конкурс в текущем году, выпускаться книги и анимационные фильмы.</w:t>
      </w:r>
    </w:p>
    <w:p w:rsidR="00FF07C2" w:rsidRPr="00D54FB0" w:rsidRDefault="00FF07C2" w:rsidP="00D54FB0">
      <w:pPr>
        <w:pStyle w:val="NormalWeb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Strong"/>
          <w:color w:val="000000"/>
          <w:sz w:val="26"/>
          <w:szCs w:val="26"/>
        </w:rPr>
        <w:t>7. НАГРАЖДЕНИЕ ПОБЕДИТЕЛЕЙ КОНКУРСА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7.1. Награждение победителей первого этапа Конкурса проводится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7.2. Награждение победителей второго этапа Конкурса будет проведено в январе 2018 года в рамках </w:t>
      </w:r>
      <w:r w:rsidRPr="00D54FB0">
        <w:rPr>
          <w:color w:val="000000"/>
          <w:sz w:val="26"/>
          <w:szCs w:val="26"/>
          <w:lang w:val="en-US"/>
        </w:rPr>
        <w:t>XXVI</w:t>
      </w:r>
      <w:r w:rsidRPr="00D54FB0">
        <w:rPr>
          <w:color w:val="000000"/>
          <w:sz w:val="26"/>
          <w:szCs w:val="26"/>
        </w:rPr>
        <w:t xml:space="preserve"> Международных </w:t>
      </w:r>
      <w:r>
        <w:rPr>
          <w:color w:val="000000"/>
          <w:sz w:val="26"/>
          <w:szCs w:val="26"/>
        </w:rPr>
        <w:t xml:space="preserve">Рождественских </w:t>
      </w:r>
      <w:r w:rsidRPr="00D54FB0">
        <w:rPr>
          <w:color w:val="000000"/>
          <w:sz w:val="26"/>
          <w:szCs w:val="26"/>
        </w:rPr>
        <w:t>образовательных чтений. Победители Конкурса, занявшие 1-е место в каждой номинации, награждаются Патриаршими грамотами и ценными подарками. Участники Конкурса, занявшие 2-е и 3-е места, награждаются грамотами Председателя Синодального отдела религиозного образования и катехизации и ценными подарками.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7.3. Для награждения победителей в Москве:</w:t>
      </w:r>
    </w:p>
    <w:p w:rsidR="00FF07C2" w:rsidRPr="00D54FB0" w:rsidRDefault="00FF07C2" w:rsidP="005419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каждый</w:t>
      </w:r>
      <w:r>
        <w:rPr>
          <w:color w:val="000000"/>
          <w:sz w:val="26"/>
          <w:szCs w:val="26"/>
        </w:rPr>
        <w:t xml:space="preserve"> </w:t>
      </w:r>
      <w:r w:rsidRPr="000E4C57">
        <w:rPr>
          <w:color w:val="000000"/>
          <w:sz w:val="26"/>
          <w:szCs w:val="26"/>
        </w:rPr>
        <w:t>несовершеннолетний участник</w:t>
      </w:r>
      <w:r>
        <w:rPr>
          <w:color w:val="000000"/>
          <w:sz w:val="26"/>
          <w:szCs w:val="26"/>
        </w:rPr>
        <w:t xml:space="preserve"> </w:t>
      </w:r>
      <w:r w:rsidRPr="000E4C57">
        <w:rPr>
          <w:color w:val="000000"/>
          <w:sz w:val="26"/>
          <w:szCs w:val="26"/>
        </w:rPr>
        <w:t>конкурса</w:t>
      </w:r>
      <w:r w:rsidRPr="00D54FB0">
        <w:rPr>
          <w:color w:val="000000"/>
          <w:sz w:val="26"/>
          <w:szCs w:val="26"/>
        </w:rPr>
        <w:t xml:space="preserve"> приезжает в сопровождении одного взрослого (родителя или</w:t>
      </w:r>
      <w:r>
        <w:rPr>
          <w:color w:val="000000"/>
          <w:sz w:val="26"/>
          <w:szCs w:val="26"/>
        </w:rPr>
        <w:t xml:space="preserve"> </w:t>
      </w:r>
      <w:r w:rsidRPr="000E4C57">
        <w:rPr>
          <w:color w:val="000000"/>
          <w:sz w:val="26"/>
          <w:szCs w:val="26"/>
        </w:rPr>
        <w:t>иного законного представителя</w:t>
      </w:r>
      <w:r w:rsidRPr="00D54FB0">
        <w:rPr>
          <w:color w:val="000000"/>
          <w:sz w:val="26"/>
          <w:szCs w:val="26"/>
        </w:rPr>
        <w:t xml:space="preserve">), который отвечает за жизнь и здоровье </w:t>
      </w:r>
      <w:r>
        <w:rPr>
          <w:color w:val="000000"/>
          <w:sz w:val="26"/>
          <w:szCs w:val="26"/>
        </w:rPr>
        <w:t>ребенка во время данной поездки</w:t>
      </w:r>
    </w:p>
    <w:p w:rsidR="00FF07C2" w:rsidRPr="00D54FB0" w:rsidRDefault="00FF07C2" w:rsidP="005419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билеты в Москву и обратно для каждого победителя и сопровождающего лица оплачиваются епархиальным управлением той епархии, от которой была</w:t>
      </w:r>
      <w:r>
        <w:rPr>
          <w:color w:val="000000"/>
          <w:sz w:val="26"/>
          <w:szCs w:val="26"/>
        </w:rPr>
        <w:t xml:space="preserve"> представлена работа-победитель</w:t>
      </w:r>
    </w:p>
    <w:p w:rsidR="00FF07C2" w:rsidRPr="00D54FB0" w:rsidRDefault="00FF07C2" w:rsidP="005419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проживание, питание и культурная программа для победителей Конкурса оплачива</w:t>
      </w:r>
      <w:r>
        <w:rPr>
          <w:color w:val="000000"/>
          <w:sz w:val="26"/>
          <w:szCs w:val="26"/>
        </w:rPr>
        <w:t>ю</w:t>
      </w:r>
      <w:r w:rsidRPr="00D54FB0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Организаторами Конкурса</w:t>
      </w:r>
    </w:p>
    <w:p w:rsidR="00FF07C2" w:rsidRPr="00D54FB0" w:rsidRDefault="00FF07C2" w:rsidP="005419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</w:t>
      </w:r>
      <w:r>
        <w:rPr>
          <w:color w:val="000000"/>
          <w:sz w:val="26"/>
          <w:szCs w:val="26"/>
        </w:rPr>
        <w:t>ыл направлен ребенок-победитель</w:t>
      </w:r>
    </w:p>
    <w:p w:rsidR="00FF07C2" w:rsidRPr="00D54FB0" w:rsidRDefault="00FF07C2" w:rsidP="005419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график прибытия и отбытия победителей Конкурса определяется Оргкомитетом и заблаговременно доводится до сведения участников.</w:t>
      </w:r>
    </w:p>
    <w:p w:rsidR="00FF07C2" w:rsidRPr="00D54FB0" w:rsidRDefault="00FF07C2" w:rsidP="00D54FB0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7.4. Епархиальные Отделы религиозного образования и катехизации, наиболее успешно организовавшие проведение Конкурса, отмечаются благодарственными письмами Синодального </w:t>
      </w:r>
      <w:r>
        <w:rPr>
          <w:color w:val="000000"/>
          <w:sz w:val="26"/>
          <w:szCs w:val="26"/>
        </w:rPr>
        <w:t>о</w:t>
      </w:r>
      <w:r w:rsidRPr="00D54FB0">
        <w:rPr>
          <w:color w:val="000000"/>
          <w:sz w:val="26"/>
          <w:szCs w:val="26"/>
        </w:rPr>
        <w:t>тдела религиозного образования и катехизации.</w:t>
      </w:r>
    </w:p>
    <w:p w:rsidR="00FF07C2" w:rsidRPr="00D54FB0" w:rsidRDefault="00FF07C2">
      <w:pPr>
        <w:rPr>
          <w:rFonts w:ascii="Times New Roman" w:hAnsi="Times New Roman"/>
          <w:sz w:val="26"/>
          <w:szCs w:val="26"/>
        </w:rPr>
      </w:pPr>
    </w:p>
    <w:sectPr w:rsidR="00FF07C2" w:rsidRPr="00D54FB0" w:rsidSect="0086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F4F"/>
    <w:multiLevelType w:val="hybridMultilevel"/>
    <w:tmpl w:val="BCCC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35E"/>
    <w:multiLevelType w:val="hybridMultilevel"/>
    <w:tmpl w:val="7382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0840"/>
    <w:multiLevelType w:val="hybridMultilevel"/>
    <w:tmpl w:val="5BBA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40ADE"/>
    <w:multiLevelType w:val="hybridMultilevel"/>
    <w:tmpl w:val="564E8A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C0229"/>
    <w:multiLevelType w:val="hybridMultilevel"/>
    <w:tmpl w:val="1528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91634"/>
    <w:multiLevelType w:val="hybridMultilevel"/>
    <w:tmpl w:val="D5965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A391C"/>
    <w:multiLevelType w:val="hybridMultilevel"/>
    <w:tmpl w:val="1F2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E3883"/>
    <w:multiLevelType w:val="hybridMultilevel"/>
    <w:tmpl w:val="2E3E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82DEE"/>
    <w:multiLevelType w:val="hybridMultilevel"/>
    <w:tmpl w:val="9F94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92FDF"/>
    <w:multiLevelType w:val="hybridMultilevel"/>
    <w:tmpl w:val="97D8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152B9"/>
    <w:multiLevelType w:val="hybridMultilevel"/>
    <w:tmpl w:val="9ABE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F4D37"/>
    <w:multiLevelType w:val="hybridMultilevel"/>
    <w:tmpl w:val="093C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105"/>
    <w:rsid w:val="0003593C"/>
    <w:rsid w:val="00093A03"/>
    <w:rsid w:val="000D7E0F"/>
    <w:rsid w:val="000E4C57"/>
    <w:rsid w:val="0010245C"/>
    <w:rsid w:val="00116325"/>
    <w:rsid w:val="00123256"/>
    <w:rsid w:val="00151A69"/>
    <w:rsid w:val="001672ED"/>
    <w:rsid w:val="001743C1"/>
    <w:rsid w:val="001A1407"/>
    <w:rsid w:val="001D6685"/>
    <w:rsid w:val="0022410D"/>
    <w:rsid w:val="00232FD6"/>
    <w:rsid w:val="00270D13"/>
    <w:rsid w:val="00275236"/>
    <w:rsid w:val="00286A9F"/>
    <w:rsid w:val="002960E2"/>
    <w:rsid w:val="002A20D4"/>
    <w:rsid w:val="002B52F2"/>
    <w:rsid w:val="002C5FFF"/>
    <w:rsid w:val="002C6411"/>
    <w:rsid w:val="00342C9A"/>
    <w:rsid w:val="00377B68"/>
    <w:rsid w:val="00382FAA"/>
    <w:rsid w:val="00396052"/>
    <w:rsid w:val="003C60D7"/>
    <w:rsid w:val="00404761"/>
    <w:rsid w:val="00450A6C"/>
    <w:rsid w:val="0045700D"/>
    <w:rsid w:val="004615C1"/>
    <w:rsid w:val="00477134"/>
    <w:rsid w:val="004C6015"/>
    <w:rsid w:val="004E3B68"/>
    <w:rsid w:val="004E6EB5"/>
    <w:rsid w:val="005419AA"/>
    <w:rsid w:val="00564315"/>
    <w:rsid w:val="005839AE"/>
    <w:rsid w:val="005B0487"/>
    <w:rsid w:val="005B22B9"/>
    <w:rsid w:val="005E573D"/>
    <w:rsid w:val="0064055C"/>
    <w:rsid w:val="006A7C80"/>
    <w:rsid w:val="006C2ED8"/>
    <w:rsid w:val="006C4F4F"/>
    <w:rsid w:val="006E43A5"/>
    <w:rsid w:val="0072010C"/>
    <w:rsid w:val="00733A11"/>
    <w:rsid w:val="0078013D"/>
    <w:rsid w:val="00792136"/>
    <w:rsid w:val="00796731"/>
    <w:rsid w:val="007A0726"/>
    <w:rsid w:val="007A6860"/>
    <w:rsid w:val="007B786E"/>
    <w:rsid w:val="007F7D4D"/>
    <w:rsid w:val="00867ADC"/>
    <w:rsid w:val="00872142"/>
    <w:rsid w:val="008B146A"/>
    <w:rsid w:val="008E5FC2"/>
    <w:rsid w:val="00915B2D"/>
    <w:rsid w:val="00920451"/>
    <w:rsid w:val="00943703"/>
    <w:rsid w:val="00952EFD"/>
    <w:rsid w:val="00954E75"/>
    <w:rsid w:val="00991213"/>
    <w:rsid w:val="009D1911"/>
    <w:rsid w:val="009E3F16"/>
    <w:rsid w:val="009E4BFF"/>
    <w:rsid w:val="009E62EF"/>
    <w:rsid w:val="00A0178B"/>
    <w:rsid w:val="00A42B55"/>
    <w:rsid w:val="00A52957"/>
    <w:rsid w:val="00A80FBF"/>
    <w:rsid w:val="00A9323A"/>
    <w:rsid w:val="00AA580C"/>
    <w:rsid w:val="00AD05D1"/>
    <w:rsid w:val="00B049C3"/>
    <w:rsid w:val="00B150E8"/>
    <w:rsid w:val="00B2103D"/>
    <w:rsid w:val="00B37403"/>
    <w:rsid w:val="00B658A4"/>
    <w:rsid w:val="00B9710B"/>
    <w:rsid w:val="00BD5DFD"/>
    <w:rsid w:val="00C50FFF"/>
    <w:rsid w:val="00C76A9F"/>
    <w:rsid w:val="00C8634E"/>
    <w:rsid w:val="00CA6841"/>
    <w:rsid w:val="00CB35C9"/>
    <w:rsid w:val="00CE7CDB"/>
    <w:rsid w:val="00D15BFC"/>
    <w:rsid w:val="00D45EDF"/>
    <w:rsid w:val="00D54FB0"/>
    <w:rsid w:val="00D948DD"/>
    <w:rsid w:val="00DA1EEF"/>
    <w:rsid w:val="00DE556E"/>
    <w:rsid w:val="00DF1F4D"/>
    <w:rsid w:val="00DF79A7"/>
    <w:rsid w:val="00E06105"/>
    <w:rsid w:val="00E24DD2"/>
    <w:rsid w:val="00EB0080"/>
    <w:rsid w:val="00EB1E64"/>
    <w:rsid w:val="00EC4CA9"/>
    <w:rsid w:val="00ED39D2"/>
    <w:rsid w:val="00EE3461"/>
    <w:rsid w:val="00F12C10"/>
    <w:rsid w:val="00F14918"/>
    <w:rsid w:val="00F20EF4"/>
    <w:rsid w:val="00F26CF4"/>
    <w:rsid w:val="00F30BF7"/>
    <w:rsid w:val="00F447C9"/>
    <w:rsid w:val="00F54679"/>
    <w:rsid w:val="00FB05E1"/>
    <w:rsid w:val="00FD697A"/>
    <w:rsid w:val="00FD7834"/>
    <w:rsid w:val="00FE565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0610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E4BF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9E4BFF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70D1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70D13"/>
    <w:pPr>
      <w:shd w:val="clear" w:color="auto" w:fill="FFFFFF"/>
      <w:spacing w:after="960" w:line="240" w:lineRule="atLeast"/>
      <w:jc w:val="center"/>
    </w:pPr>
    <w:rPr>
      <w:rFonts w:ascii="Times New Roman" w:hAnsi="Times New Roman"/>
      <w:sz w:val="23"/>
      <w:szCs w:val="23"/>
    </w:rPr>
  </w:style>
  <w:style w:type="table" w:styleId="TableGrid">
    <w:name w:val="Table Grid"/>
    <w:basedOn w:val="TableNormal"/>
    <w:uiPriority w:val="99"/>
    <w:rsid w:val="00270D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1216</Words>
  <Characters>6932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o.sm.118</dc:creator>
  <cp:keywords/>
  <dc:description/>
  <cp:lastModifiedBy>User</cp:lastModifiedBy>
  <cp:revision>5</cp:revision>
  <cp:lastPrinted>2017-05-19T12:40:00Z</cp:lastPrinted>
  <dcterms:created xsi:type="dcterms:W3CDTF">2017-05-23T07:54:00Z</dcterms:created>
  <dcterms:modified xsi:type="dcterms:W3CDTF">2017-05-25T06:05:00Z</dcterms:modified>
</cp:coreProperties>
</file>