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52"/>
        </w:tabs>
        <w:spacing w:after="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 </w:t>
        <w:br w:type="textWrapping"/>
        <w:t xml:space="preserve">О XXII ОБЛАСТНОМ КОНКУРСЕ ТВОРЧЕСКИХ РАБОТ </w:t>
        <w:br w:type="textWrapping"/>
        <w:t xml:space="preserve">ИМЕНИ СВЯТИТЕЛЯ ДИМИТРИЯ РОСТОВСКОГО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 год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общего и профессионального образования Ростовской области и Отдел религиозного образования и катехизации Ростовской-на-Дону епархии объявляют конкурс творческих работ, посвященных отечественному духовному наследию.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Девиз конкурса: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«Будь, человек, усерден, всегда гори духом... Не даром дана тебе жизнь, но затем, чтобы ты каждый день употреблял с пользой, совершая подвиг добродетелей...»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Святитель Димитрий Ростовский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конкурса: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сохранение и творческое развитие традиций православной педагогики на основе сотрудничества светской и религиозной образовательных систем, опыта жизни по Евангелию в условиях быстро изменяющихся социальных и культурных реалий XX и XXI столетий.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проводится по двум номинациям: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творчество юношества (по четырем возрастным группам: до 10 лет; до 13 лет; до 17 лет; студенчество, но не старше 25 лет);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творчество наставников.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конкурса: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номинации «Творчество юношества»: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способствовать созиданию личности на Евангельских идеалах веры, добра и милосердия;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поощрять знание и бережное отношение к духовному и культурному наследию подвижников веры и благочестия России и своей малой родины, Донской земли, к истории сохранения и создания ими ценностей отечественной культуры;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стимулировать осмысление духовного опыта поколений, созидавших и защищавших нашу Родину;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номинации «Творчество наставников»: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поддерживать деятельность учителей, воспитателей, педагогов в солидарной ответственности за духовное и морально-психологическое здоровье молодого поколения России;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стимулировать творческие связи преподавателей ОПК в курсе ОРКСЭ, ОДНКНР, предметов, знакомящих с Православием, в вариативной и внеурочной частях учебного плана, с педагогами воскресных школ и православных учреждений дополнительного образования в целях накопления методического обеспечения программ духовно-нравственного образования и воспитания, опыта их преподавания и интеграции с общеобразовательными курсами, с работой по нравственному и гражданско-патриотическому воспитанию обучающихся.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Проблематика конкурса: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Евангелие – путеводитель духовно-нравственной и социально-культурной жизни народов;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христианские традиции как основа сохранения и развития отечественной культуры в прошлом и в наши дни;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христианские святые – наши старшие братья и сестры во Христе – пример следования Христу;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Указом Президента РФ № 568 от 31. 07.2023 г. «О подготовке и проведении празднования 80-й годовщины Победы в Великой Отечественной войне 1941-45 годов» и концепцией проведения XXIХ Димитриевских чтений тематика участия православных людей роли Церкви в защите Отечества является приоритетной;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Решением Совета глав государств СНГ, объявившего 2024 год Годом волонтерского движения, приоритетной темой XXII Конкурса также является деятельная христианская любовь, служение ближним, волонтерское движение; желательно раскрывать тему на местном материале.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конкурсе могут принимать участие: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номинации «творчество юношества»: обучающиеся образовательных учреждений общего и профессионального образования, воскресных школ, духовных учебных заведений;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отдельной группой в этой номинации могут стать коллективные работы воспитанников дошкольных образовательных организаций и дошкольных групп при воскресных школах (под руководством их воспитателя). Желательно приложение описания методики работы с детьми, подростками, которое может номинироваться также как отдельная конкурсная работа педагога.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номинации «творчество наставников»: педагогические работники образовательных учреждений общего и профессионального образования, преподаватели духовных учебных заведений, студенты богословских и духовных учебных заведений, катехизаторы, библиотечные работники. Творческие работы наставников представляются в виде авторских программ, учебных пособий, разработок по проблемам духовно-нравственного просвещения и воспитания.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Творческие литературные работы юношества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могут быть представлены в форме эссе, очерка, рассказа, сказки, стихов, сценария, самостоятельной исследовательской работы.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Обязательным условием является опора на собственный жизненный опыт вхождения в мир Православия, православной культуры.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учащихся возрастной группы до 10 лет объем – до трех страниц стандартного машинописного (компьютерного, 14-й кегль) текста. Для учащихся возрастной группы до 14 лет объем – до 10 страниц. Для учащихся возрастной группы до 17 лет и студенчества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форме исследований, исследовательских проектов или оригинальных литературных произведений, объем – до 15 страниц.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Приветствуется наличие презентации как дополнения к работе.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заявке на исследовательский или проектный характер работы обязательно соответствие общепринятым нормам выполнения и оформления исследовательской, проектной деятельности, наличие продукта.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работы учащихся могут быть представлены также в виде произведений изобразительного и декоративно-прикладного искусства: рисунков, картин, вышивок, изделий из бисера и других материалов, которые, однако, должны соответствовать объявленным тематике и лейтмотиву конкурса.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основе работы должен лежать авторский замысел, а не копирование образца или изготовление по готовой схеме.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Особую номинацию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могут составить работы, выполненные в новаторских формах, жанрах, технологиях, при соответствии новаторской формы содержанию работы.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Возвращение конкурсных работ авторам оставляется на усмотрение Оргкомитета Конкурса в связи с тем, что лучшие работы могут быть направлены на выставки, проводимые Отделом религиозного образования и катехизации.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конкурс принимаются как индивидуальные, так и коллективные (в том числе семейных коллективов) работы.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Наставник с группой своих воспитанников может представить работу в жанре, не обозначенном в номинациях конкурса (любительское кино, фоторепортаж, др.). Коллективные работы наставника и учащихся рассматриваются как приоритетные.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работы принимаются Епархиальным отделом религиозного образования и катехизации с 7 по 18 октября 2024 г.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Тексты, презентации, фотографии и видеоролики могут быть присланы в электронном виде. Для работ, выполненных в жанрах изобразительного и декоративно-прикладного искусства, обязательно предоставление подлинника.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заявки на участие в конкурсе дана в приложении.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 освещает ход подготовки и проведения конкурса на сайте Епархиального отдела религиозного образования и катехизации, отвечает на возникающие вопросы на указанном сайте или по электронной почте.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Лауреаты конкурса награждаются дипломами и грамотами. Награждение состоится в рамках работы секции XXIX Димитриевских образовательных чтениях. Лучшие работы могут быть опубликованы и рекомендованы к апробации в образовательных организациях и воскресных школах.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адрес Оргкомитета конкурса: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oroik2022@mail.ru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с указанием темы сообщения: «Димитриевский конкурс», контактные телефоны 8(863)2101726 и +79094055004.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на участие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XXII Конкурсе творческих работ имени святителя Димитрия Ростовского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 И. О. — полностью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образования или культуры, его адрес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Номинация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только для учащихся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Возраст (год, месяц, число рождения)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Жанр работы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работы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Домашний адрес, контактный телефон (мобильный), электронная почта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только для учащихся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Ф. И. О. наставника, должность, желательно также контактный телефон.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roik2022@mail.ru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